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4FF7B9DB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C821C4">
        <w:rPr>
          <w:sz w:val="24"/>
          <w:szCs w:val="24"/>
        </w:rPr>
        <w:t xml:space="preserve"> 09 от 2</w:t>
      </w:r>
      <w:r w:rsidR="00606431">
        <w:rPr>
          <w:sz w:val="24"/>
          <w:szCs w:val="24"/>
        </w:rPr>
        <w:t>8</w:t>
      </w:r>
      <w:r w:rsidR="00C821C4">
        <w:rPr>
          <w:sz w:val="24"/>
          <w:szCs w:val="24"/>
        </w:rPr>
        <w:t>.06.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r w:rsidRPr="0033541E">
        <w:rPr>
          <w:sz w:val="24"/>
          <w:szCs w:val="24"/>
          <w:lang w:val="en-US"/>
        </w:rPr>
        <w:t>baranovo</w:t>
      </w:r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51CF73B3" w14:textId="2E4C2753" w:rsidR="00670EDF" w:rsidRDefault="00670EDF" w:rsidP="00670EDF">
      <w:pPr>
        <w:jc w:val="center"/>
        <w:rPr>
          <w:b/>
          <w:caps/>
          <w:szCs w:val="28"/>
        </w:rPr>
      </w:pPr>
      <w:r w:rsidRPr="00000CB8">
        <w:rPr>
          <w:b/>
          <w:caps/>
          <w:noProof/>
          <w:szCs w:val="28"/>
          <w:lang w:eastAsia="ru-RU"/>
        </w:rPr>
        <w:drawing>
          <wp:inline distT="0" distB="0" distL="0" distR="0" wp14:anchorId="497CBF9B" wp14:editId="08513432">
            <wp:extent cx="647700" cy="742950"/>
            <wp:effectExtent l="0" t="0" r="0" b="0"/>
            <wp:docPr id="155751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846E" w14:textId="77777777" w:rsidR="00670EDF" w:rsidRDefault="00670EDF" w:rsidP="00670EDF">
      <w:pPr>
        <w:spacing w:after="0"/>
        <w:jc w:val="center"/>
        <w:rPr>
          <w:b/>
          <w:caps/>
          <w:szCs w:val="28"/>
        </w:rPr>
      </w:pPr>
    </w:p>
    <w:p w14:paraId="0F6320BE" w14:textId="77777777" w:rsidR="00670EDF" w:rsidRDefault="00670EDF" w:rsidP="00670EDF">
      <w:pPr>
        <w:spacing w:after="0"/>
        <w:jc w:val="center"/>
        <w:rPr>
          <w:b/>
          <w:caps/>
          <w:szCs w:val="28"/>
        </w:rPr>
      </w:pPr>
      <w:r w:rsidRPr="00FA10F8">
        <w:rPr>
          <w:b/>
          <w:caps/>
          <w:szCs w:val="28"/>
        </w:rPr>
        <w:t xml:space="preserve">Администрация </w:t>
      </w:r>
    </w:p>
    <w:p w14:paraId="68EBD603" w14:textId="77777777" w:rsidR="00670EDF" w:rsidRDefault="00670EDF" w:rsidP="00670EDF">
      <w:pPr>
        <w:spacing w:after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БАРАНОВ</w:t>
      </w:r>
      <w:r w:rsidRPr="00FA10F8">
        <w:rPr>
          <w:b/>
          <w:caps/>
          <w:szCs w:val="28"/>
        </w:rPr>
        <w:t xml:space="preserve">СКОГО  СЕЛЬСКОГО ПОСЕЛЕНИЯ </w:t>
      </w:r>
    </w:p>
    <w:p w14:paraId="3A7E2BC0" w14:textId="77777777" w:rsidR="00670EDF" w:rsidRPr="00FA10F8" w:rsidRDefault="00670EDF" w:rsidP="00670EDF">
      <w:pPr>
        <w:spacing w:after="0"/>
        <w:jc w:val="center"/>
        <w:rPr>
          <w:b/>
          <w:caps/>
          <w:szCs w:val="28"/>
        </w:rPr>
      </w:pPr>
      <w:r w:rsidRPr="00FA10F8">
        <w:rPr>
          <w:b/>
          <w:caps/>
          <w:szCs w:val="28"/>
        </w:rPr>
        <w:t>САФОНОВСКОГО РАЙОНА Смоленской области</w:t>
      </w:r>
    </w:p>
    <w:p w14:paraId="1561257E" w14:textId="77777777" w:rsidR="00670EDF" w:rsidRDefault="00670EDF" w:rsidP="00670EDF">
      <w:pPr>
        <w:pStyle w:val="ac"/>
        <w:ind w:right="30"/>
        <w:jc w:val="center"/>
        <w:rPr>
          <w:b/>
          <w:sz w:val="24"/>
          <w:szCs w:val="24"/>
        </w:rPr>
      </w:pPr>
    </w:p>
    <w:p w14:paraId="4AE803DA" w14:textId="77777777" w:rsidR="00670EDF" w:rsidRPr="008A733F" w:rsidRDefault="00670EDF" w:rsidP="00670EDF">
      <w:pPr>
        <w:spacing w:before="88"/>
        <w:ind w:right="30"/>
        <w:jc w:val="center"/>
        <w:rPr>
          <w:b/>
          <w:sz w:val="32"/>
          <w:szCs w:val="32"/>
        </w:rPr>
      </w:pPr>
      <w:r w:rsidRPr="008A733F">
        <w:rPr>
          <w:b/>
          <w:color w:val="0F0F0F"/>
          <w:w w:val="105"/>
          <w:sz w:val="32"/>
          <w:szCs w:val="32"/>
        </w:rPr>
        <w:t>ПОСТАНОВЛЕНИЕ</w:t>
      </w:r>
    </w:p>
    <w:p w14:paraId="139178A0" w14:textId="77777777" w:rsidR="00670EDF" w:rsidRPr="002773FE" w:rsidRDefault="00670EDF" w:rsidP="00670EDF">
      <w:pPr>
        <w:tabs>
          <w:tab w:val="left" w:pos="1185"/>
          <w:tab w:val="left" w:pos="3327"/>
        </w:tabs>
        <w:spacing w:before="89"/>
        <w:ind w:right="30"/>
      </w:pPr>
      <w:r w:rsidRPr="002773FE">
        <w:rPr>
          <w:szCs w:val="28"/>
        </w:rPr>
        <w:t>от</w:t>
      </w:r>
      <w:r>
        <w:rPr>
          <w:szCs w:val="28"/>
        </w:rPr>
        <w:t xml:space="preserve"> 23.06.2023</w:t>
      </w:r>
      <w:r>
        <w:rPr>
          <w:spacing w:val="7"/>
          <w:w w:val="95"/>
          <w:szCs w:val="28"/>
        </w:rPr>
        <w:t xml:space="preserve"> </w:t>
      </w:r>
      <w:r>
        <w:rPr>
          <w:w w:val="95"/>
          <w:szCs w:val="28"/>
        </w:rPr>
        <w:t>№ 60</w:t>
      </w:r>
    </w:p>
    <w:p w14:paraId="4ECD545C" w14:textId="77777777" w:rsidR="00670EDF" w:rsidRDefault="00670EDF" w:rsidP="00670EDF">
      <w:pPr>
        <w:pStyle w:val="ConsPlusTitle"/>
        <w:ind w:right="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2A3D24" w14:textId="77777777" w:rsidR="00670EDF" w:rsidRPr="004B0887" w:rsidRDefault="00670EDF" w:rsidP="00670EDF">
      <w:pPr>
        <w:pStyle w:val="ConsPlusTitle"/>
        <w:tabs>
          <w:tab w:val="center" w:pos="5060"/>
        </w:tabs>
        <w:ind w:right="30"/>
        <w:rPr>
          <w:rFonts w:ascii="Times New Roman" w:hAnsi="Times New Roman" w:cs="Times New Roman"/>
          <w:b w:val="0"/>
          <w:sz w:val="28"/>
          <w:szCs w:val="28"/>
        </w:rPr>
      </w:pPr>
      <w:r w:rsidRPr="004B08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</w:t>
      </w:r>
    </w:p>
    <w:p w14:paraId="0D786140" w14:textId="77777777" w:rsidR="00670EDF" w:rsidRPr="004B0887" w:rsidRDefault="00670EDF" w:rsidP="00670EDF">
      <w:pPr>
        <w:pStyle w:val="ConsPlusTitle"/>
        <w:tabs>
          <w:tab w:val="center" w:pos="5060"/>
        </w:tabs>
        <w:ind w:right="30"/>
        <w:rPr>
          <w:rFonts w:ascii="Times New Roman" w:hAnsi="Times New Roman" w:cs="Times New Roman"/>
          <w:b w:val="0"/>
          <w:sz w:val="28"/>
          <w:szCs w:val="28"/>
        </w:rPr>
      </w:pPr>
      <w:r w:rsidRPr="004B0887">
        <w:rPr>
          <w:rFonts w:ascii="Times New Roman" w:hAnsi="Times New Roman" w:cs="Times New Roman"/>
          <w:b w:val="0"/>
          <w:sz w:val="28"/>
          <w:szCs w:val="28"/>
        </w:rPr>
        <w:t xml:space="preserve">и утверждения Административных </w:t>
      </w:r>
    </w:p>
    <w:p w14:paraId="5E379F8D" w14:textId="77777777" w:rsidR="00670EDF" w:rsidRPr="004B0887" w:rsidRDefault="00670EDF" w:rsidP="00670EDF">
      <w:pPr>
        <w:pStyle w:val="ConsPlusTitle"/>
        <w:tabs>
          <w:tab w:val="center" w:pos="5060"/>
        </w:tabs>
        <w:ind w:right="30"/>
        <w:rPr>
          <w:rFonts w:ascii="Times New Roman" w:hAnsi="Times New Roman" w:cs="Times New Roman"/>
          <w:b w:val="0"/>
          <w:sz w:val="28"/>
          <w:szCs w:val="28"/>
        </w:rPr>
      </w:pPr>
      <w:r w:rsidRPr="004B0887">
        <w:rPr>
          <w:rFonts w:ascii="Times New Roman" w:hAnsi="Times New Roman" w:cs="Times New Roman"/>
          <w:b w:val="0"/>
          <w:sz w:val="28"/>
          <w:szCs w:val="28"/>
        </w:rPr>
        <w:t xml:space="preserve">регламентов  предоставления </w:t>
      </w:r>
    </w:p>
    <w:p w14:paraId="16F0D31F" w14:textId="77777777" w:rsidR="00670EDF" w:rsidRPr="004B0887" w:rsidRDefault="00670EDF" w:rsidP="00670EDF">
      <w:pPr>
        <w:pStyle w:val="ConsPlusTitle"/>
        <w:tabs>
          <w:tab w:val="center" w:pos="5060"/>
        </w:tabs>
        <w:ind w:right="30"/>
        <w:rPr>
          <w:b w:val="0"/>
          <w:sz w:val="28"/>
          <w:szCs w:val="28"/>
        </w:rPr>
      </w:pPr>
      <w:r w:rsidRPr="004B0887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14:paraId="2FDFF925" w14:textId="77777777" w:rsidR="00670EDF" w:rsidRDefault="00670EDF" w:rsidP="00670EDF">
      <w:pPr>
        <w:ind w:right="30" w:firstLine="709"/>
        <w:jc w:val="both"/>
        <w:rPr>
          <w:szCs w:val="28"/>
        </w:rPr>
      </w:pPr>
    </w:p>
    <w:p w14:paraId="3E65D2B7" w14:textId="77777777" w:rsidR="00670EDF" w:rsidRDefault="00670EDF" w:rsidP="00670EDF">
      <w:pPr>
        <w:ind w:right="30" w:firstLine="709"/>
        <w:jc w:val="both"/>
        <w:rPr>
          <w:szCs w:val="28"/>
        </w:rPr>
      </w:pPr>
      <w:r w:rsidRPr="00FE6057">
        <w:rPr>
          <w:szCs w:val="28"/>
        </w:rPr>
        <w:t xml:space="preserve">В соответствии с Федеральным законом от 27.07.2010 </w:t>
      </w:r>
      <w:r>
        <w:rPr>
          <w:szCs w:val="28"/>
        </w:rPr>
        <w:t>№ 210-ФЗ «</w:t>
      </w:r>
      <w:r w:rsidRPr="00FE6057">
        <w:rPr>
          <w:szCs w:val="28"/>
        </w:rPr>
        <w:t>Об организации предоставления госуда</w:t>
      </w:r>
      <w:r>
        <w:rPr>
          <w:szCs w:val="28"/>
        </w:rPr>
        <w:t xml:space="preserve">рственных и муниципальных услуг», </w:t>
      </w:r>
      <w:r w:rsidRPr="005A5DA7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5A5DA7">
        <w:rPr>
          <w:szCs w:val="28"/>
        </w:rPr>
        <w:t xml:space="preserve">Правительства Российской Федерации от 20 июля 2021 года </w:t>
      </w:r>
      <w:r>
        <w:rPr>
          <w:szCs w:val="28"/>
        </w:rPr>
        <w:t xml:space="preserve">          №</w:t>
      </w:r>
      <w:r w:rsidRPr="005A5DA7">
        <w:rPr>
          <w:szCs w:val="28"/>
        </w:rPr>
        <w:t xml:space="preserve"> 1228 </w:t>
      </w:r>
      <w:r>
        <w:rPr>
          <w:szCs w:val="28"/>
        </w:rPr>
        <w:t>«</w:t>
      </w:r>
      <w:r w:rsidRPr="005A5DA7">
        <w:rPr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Cs w:val="28"/>
        </w:rPr>
        <w:t>»,</w:t>
      </w:r>
      <w:r w:rsidRPr="005A5DA7">
        <w:rPr>
          <w:szCs w:val="28"/>
        </w:rPr>
        <w:t xml:space="preserve"> Устав</w:t>
      </w:r>
      <w:r>
        <w:rPr>
          <w:szCs w:val="28"/>
        </w:rPr>
        <w:t>ом</w:t>
      </w:r>
      <w:r w:rsidRPr="005A5DA7">
        <w:rPr>
          <w:szCs w:val="28"/>
        </w:rPr>
        <w:t xml:space="preserve"> </w:t>
      </w:r>
      <w:r>
        <w:rPr>
          <w:szCs w:val="28"/>
        </w:rPr>
        <w:t>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47E45073" w14:textId="2B05E483" w:rsidR="00670EDF" w:rsidRDefault="00670EDF" w:rsidP="00670EDF">
      <w:pPr>
        <w:ind w:right="28" w:firstLine="709"/>
        <w:jc w:val="both"/>
        <w:rPr>
          <w:sz w:val="36"/>
          <w:szCs w:val="36"/>
        </w:rPr>
      </w:pPr>
      <w:r w:rsidRPr="005A5DA7">
        <w:rPr>
          <w:szCs w:val="28"/>
        </w:rPr>
        <w:t xml:space="preserve"> </w:t>
      </w:r>
      <w:r w:rsidRPr="00DE689B">
        <w:rPr>
          <w:sz w:val="36"/>
          <w:szCs w:val="36"/>
        </w:rPr>
        <w:t>постановляет:</w:t>
      </w:r>
    </w:p>
    <w:p w14:paraId="1BD98337" w14:textId="77777777" w:rsidR="00670EDF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14:paraId="028B841D" w14:textId="77777777" w:rsidR="00670EDF" w:rsidRPr="00BD3785" w:rsidRDefault="00670EDF" w:rsidP="00670EDF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3785">
        <w:rPr>
          <w:rFonts w:eastAsia="Times New Roman"/>
          <w:color w:val="000000"/>
          <w:lang w:eastAsia="ru-RU"/>
        </w:rPr>
        <w:t xml:space="preserve">2. Структурным подразделениям Администрации </w:t>
      </w:r>
      <w:r>
        <w:rPr>
          <w:rFonts w:eastAsia="Times New Roman"/>
          <w:color w:val="000000"/>
          <w:lang w:eastAsia="ru-RU"/>
        </w:rPr>
        <w:t xml:space="preserve">Барановского сельского поселения Сафоновского района Смоленской области </w:t>
      </w:r>
      <w:r w:rsidRPr="00BD3785">
        <w:rPr>
          <w:rFonts w:eastAsia="Times New Roman"/>
          <w:color w:val="000000"/>
          <w:lang w:eastAsia="ru-RU"/>
        </w:rPr>
        <w:t xml:space="preserve">при разработке и утверждении </w:t>
      </w:r>
      <w:r w:rsidRPr="00BD3785">
        <w:rPr>
          <w:rFonts w:eastAsia="Times New Roman"/>
          <w:color w:val="000000"/>
          <w:lang w:eastAsia="ru-RU"/>
        </w:rPr>
        <w:lastRenderedPageBreak/>
        <w:t>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услуг, утвержденным настоящим постановлением.</w:t>
      </w:r>
    </w:p>
    <w:p w14:paraId="3D5809AD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3</w:t>
      </w:r>
      <w:r w:rsidRPr="005A5DA7">
        <w:rPr>
          <w:sz w:val="28"/>
          <w:szCs w:val="28"/>
        </w:rPr>
        <w:t>. Признать утратившими силу:</w:t>
      </w:r>
      <w:r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Барановского сельского поселения Сафоновского района Смоленской области от 15.02.2012 № 5.</w:t>
      </w:r>
    </w:p>
    <w:p w14:paraId="75781414" w14:textId="77777777" w:rsidR="00670EDF" w:rsidRDefault="00670EDF" w:rsidP="00670ED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E1B41">
        <w:rPr>
          <w:szCs w:val="28"/>
        </w:rPr>
        <w:t>.</w:t>
      </w:r>
      <w:r w:rsidRPr="002A348A">
        <w:rPr>
          <w:szCs w:val="28"/>
        </w:rPr>
        <w:t xml:space="preserve"> </w:t>
      </w:r>
      <w:r w:rsidRPr="001E1B41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1E1B41">
        <w:rPr>
          <w:szCs w:val="28"/>
        </w:rPr>
        <w:t xml:space="preserve"> в</w:t>
      </w:r>
      <w:r>
        <w:rPr>
          <w:szCs w:val="28"/>
        </w:rPr>
        <w:t xml:space="preserve"> газете «Барановский Вестник»</w:t>
      </w:r>
      <w:r w:rsidRPr="001E1B41">
        <w:rPr>
          <w:szCs w:val="28"/>
        </w:rPr>
        <w:t xml:space="preserve"> </w:t>
      </w:r>
      <w:r>
        <w:rPr>
          <w:szCs w:val="28"/>
        </w:rPr>
        <w:t xml:space="preserve">и на сайте Администрации Барановского сельского поселения Сафоновского района Смоленской области </w:t>
      </w:r>
      <w:hyperlink r:id="rId8" w:history="1">
        <w:r w:rsidRPr="00271C35">
          <w:rPr>
            <w:rStyle w:val="ae"/>
            <w:szCs w:val="28"/>
            <w:lang w:val="en-US"/>
          </w:rPr>
          <w:t>http</w:t>
        </w:r>
        <w:r w:rsidRPr="00271C35">
          <w:rPr>
            <w:rStyle w:val="ae"/>
            <w:szCs w:val="28"/>
          </w:rPr>
          <w:t>://</w:t>
        </w:r>
        <w:r w:rsidRPr="00271C35">
          <w:rPr>
            <w:rStyle w:val="ae"/>
            <w:szCs w:val="28"/>
            <w:lang w:val="en-US"/>
          </w:rPr>
          <w:t>baranovo</w:t>
        </w:r>
        <w:r w:rsidRPr="00271C35">
          <w:rPr>
            <w:rStyle w:val="ae"/>
            <w:szCs w:val="28"/>
          </w:rPr>
          <w:t>.</w:t>
        </w:r>
        <w:r w:rsidRPr="00271C35">
          <w:rPr>
            <w:rStyle w:val="ae"/>
            <w:szCs w:val="28"/>
            <w:lang w:val="en-US"/>
          </w:rPr>
          <w:t>admin</w:t>
        </w:r>
        <w:r w:rsidRPr="00271C35">
          <w:rPr>
            <w:rStyle w:val="ae"/>
            <w:szCs w:val="28"/>
          </w:rPr>
          <w:t>-</w:t>
        </w:r>
        <w:r w:rsidRPr="00271C35">
          <w:rPr>
            <w:rStyle w:val="ae"/>
            <w:szCs w:val="28"/>
            <w:lang w:val="en-US"/>
          </w:rPr>
          <w:t>safonovo</w:t>
        </w:r>
        <w:r w:rsidRPr="00271C35">
          <w:rPr>
            <w:rStyle w:val="ae"/>
            <w:szCs w:val="28"/>
          </w:rPr>
          <w:t>.</w:t>
        </w:r>
        <w:r w:rsidRPr="00271C35">
          <w:rPr>
            <w:rStyle w:val="ae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14:paraId="1AA73921" w14:textId="77777777" w:rsidR="00670EDF" w:rsidRPr="005A5DA7" w:rsidRDefault="00670EDF" w:rsidP="00670EDF">
      <w:pPr>
        <w:adjustRightInd w:val="0"/>
        <w:ind w:firstLine="709"/>
        <w:jc w:val="both"/>
        <w:rPr>
          <w:szCs w:val="28"/>
        </w:rPr>
      </w:pPr>
      <w:r w:rsidRPr="001E1B41">
        <w:rPr>
          <w:szCs w:val="28"/>
        </w:rPr>
        <w:t xml:space="preserve"> </w:t>
      </w:r>
      <w:bookmarkStart w:id="1" w:name="Par38"/>
      <w:bookmarkEnd w:id="1"/>
      <w:r>
        <w:rPr>
          <w:szCs w:val="28"/>
        </w:rPr>
        <w:t>5.</w:t>
      </w:r>
      <w:r w:rsidRPr="005A5DA7">
        <w:rPr>
          <w:szCs w:val="28"/>
        </w:rPr>
        <w:t xml:space="preserve"> Настоящее постановление вступает в силу с 1 января 2024 года</w:t>
      </w:r>
      <w:r>
        <w:rPr>
          <w:szCs w:val="28"/>
        </w:rPr>
        <w:t>.</w:t>
      </w:r>
    </w:p>
    <w:p w14:paraId="1C477631" w14:textId="77777777" w:rsidR="00670EDF" w:rsidRDefault="00670EDF" w:rsidP="00670EDF">
      <w:pPr>
        <w:pStyle w:val="ConsPlusNormal"/>
        <w:ind w:right="30"/>
        <w:jc w:val="right"/>
        <w:rPr>
          <w:sz w:val="28"/>
          <w:szCs w:val="28"/>
        </w:rPr>
      </w:pPr>
    </w:p>
    <w:p w14:paraId="7C8DE90C" w14:textId="77777777" w:rsidR="00670EDF" w:rsidRDefault="00670EDF" w:rsidP="00670EDF">
      <w:pPr>
        <w:pStyle w:val="ConsPlusNormal"/>
        <w:ind w:right="30"/>
        <w:jc w:val="right"/>
        <w:rPr>
          <w:sz w:val="28"/>
          <w:szCs w:val="28"/>
        </w:rPr>
      </w:pPr>
    </w:p>
    <w:p w14:paraId="6B327ADA" w14:textId="77777777" w:rsidR="00670EDF" w:rsidRDefault="00670EDF" w:rsidP="00670EDF">
      <w:pPr>
        <w:spacing w:after="0"/>
        <w:rPr>
          <w:szCs w:val="28"/>
          <w:vertAlign w:val="superscript"/>
        </w:rPr>
      </w:pPr>
      <w:r>
        <w:rPr>
          <w:szCs w:val="28"/>
        </w:rPr>
        <w:t>Глава  муниципального образования</w:t>
      </w:r>
    </w:p>
    <w:p w14:paraId="0A9FE307" w14:textId="77777777" w:rsidR="00670EDF" w:rsidRDefault="00670EDF" w:rsidP="00670EDF">
      <w:pPr>
        <w:spacing w:after="0"/>
        <w:rPr>
          <w:szCs w:val="28"/>
        </w:rPr>
      </w:pPr>
      <w:r>
        <w:rPr>
          <w:szCs w:val="28"/>
        </w:rPr>
        <w:t>Баранов</w:t>
      </w:r>
      <w:r w:rsidRPr="002A348A">
        <w:rPr>
          <w:szCs w:val="28"/>
        </w:rPr>
        <w:t xml:space="preserve">ского сельского </w:t>
      </w:r>
      <w:r>
        <w:rPr>
          <w:szCs w:val="28"/>
        </w:rPr>
        <w:t xml:space="preserve"> поселения</w:t>
      </w:r>
    </w:p>
    <w:p w14:paraId="32D53153" w14:textId="77777777" w:rsidR="00670EDF" w:rsidRPr="000D32FB" w:rsidRDefault="00670EDF" w:rsidP="00670EDF">
      <w:pPr>
        <w:spacing w:after="0"/>
        <w:rPr>
          <w:b/>
          <w:bCs/>
          <w:szCs w:val="28"/>
        </w:rPr>
      </w:pPr>
      <w:r>
        <w:rPr>
          <w:szCs w:val="28"/>
        </w:rPr>
        <w:t xml:space="preserve">Сафоновского района Смоленской области                               </w:t>
      </w:r>
      <w:r>
        <w:rPr>
          <w:b/>
          <w:bCs/>
          <w:szCs w:val="28"/>
        </w:rPr>
        <w:t>В.В. Плешкова</w:t>
      </w:r>
    </w:p>
    <w:p w14:paraId="37D21651" w14:textId="77777777" w:rsidR="00670EDF" w:rsidRDefault="00670EDF" w:rsidP="00670EDF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14:paraId="11AF011D" w14:textId="77777777" w:rsidR="00670EDF" w:rsidRDefault="00670EDF" w:rsidP="00670EDF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14:paraId="01CA674B" w14:textId="77777777" w:rsidR="00670EDF" w:rsidRDefault="00670EDF" w:rsidP="00670EDF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14:paraId="2F0C1ADA" w14:textId="77777777" w:rsidR="00670EDF" w:rsidRPr="00A8269F" w:rsidRDefault="00670EDF" w:rsidP="00670EDF">
      <w:pPr>
        <w:pStyle w:val="ConsPlusNormal"/>
        <w:ind w:right="30"/>
        <w:jc w:val="right"/>
        <w:outlineLvl w:val="0"/>
      </w:pPr>
      <w:r w:rsidRPr="00A8269F">
        <w:t>Приложение к постановлению Администрации</w:t>
      </w:r>
    </w:p>
    <w:p w14:paraId="7E6EF469" w14:textId="52365ED5" w:rsidR="00670EDF" w:rsidRPr="00A8269F" w:rsidRDefault="00670EDF" w:rsidP="00670EDF">
      <w:pPr>
        <w:pStyle w:val="ConsPlusNormal"/>
        <w:tabs>
          <w:tab w:val="left" w:pos="6108"/>
          <w:tab w:val="right" w:pos="10120"/>
        </w:tabs>
        <w:ind w:right="30"/>
        <w:outlineLvl w:val="0"/>
      </w:pPr>
      <w:r>
        <w:t xml:space="preserve">                                                                                                Баранов</w:t>
      </w:r>
      <w:r w:rsidRPr="00A8269F">
        <w:t>ского   сельского поселения</w:t>
      </w:r>
    </w:p>
    <w:p w14:paraId="01A34A79" w14:textId="5B7B051B" w:rsidR="00670EDF" w:rsidRPr="00A8269F" w:rsidRDefault="00670EDF" w:rsidP="00670EDF">
      <w:pPr>
        <w:pStyle w:val="ConsPlusNormal"/>
        <w:tabs>
          <w:tab w:val="left" w:pos="6120"/>
          <w:tab w:val="right" w:pos="10120"/>
        </w:tabs>
        <w:ind w:right="30"/>
        <w:outlineLvl w:val="0"/>
      </w:pPr>
      <w:r>
        <w:t xml:space="preserve">                                                                                                </w:t>
      </w:r>
      <w:r w:rsidRPr="00A8269F">
        <w:t xml:space="preserve">Сафоновского района Смоленской области </w:t>
      </w:r>
    </w:p>
    <w:p w14:paraId="706CADD7" w14:textId="02CD5E1D" w:rsidR="00670EDF" w:rsidRPr="00A30978" w:rsidRDefault="00670EDF" w:rsidP="00670EDF">
      <w:pPr>
        <w:pStyle w:val="ConsPlusNormal"/>
        <w:ind w:right="3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A8269F">
        <w:t>от 2</w:t>
      </w:r>
      <w:r>
        <w:t>3</w:t>
      </w:r>
      <w:r w:rsidRPr="00A8269F">
        <w:t xml:space="preserve">.06.2023 № </w:t>
      </w:r>
      <w:r>
        <w:t>60</w:t>
      </w:r>
      <w:r w:rsidRPr="00A8269F">
        <w:t xml:space="preserve">  </w:t>
      </w:r>
    </w:p>
    <w:p w14:paraId="1455FF8E" w14:textId="77777777" w:rsidR="00670EDF" w:rsidRDefault="00670EDF" w:rsidP="00670EDF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</w:p>
    <w:p w14:paraId="42399F8F" w14:textId="77777777" w:rsidR="00670EDF" w:rsidRDefault="00670EDF" w:rsidP="00670EDF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14:paraId="37AB1AE6" w14:textId="77777777" w:rsidR="00670EDF" w:rsidRPr="005A5DA7" w:rsidRDefault="00670EDF" w:rsidP="00670EDF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14:paraId="3A33BD40" w14:textId="77777777" w:rsidR="00670EDF" w:rsidRPr="005A5DA7" w:rsidRDefault="00670EDF" w:rsidP="00670EDF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14:paraId="6DF015F7" w14:textId="77777777" w:rsidR="00670EDF" w:rsidRPr="005A5DA7" w:rsidRDefault="00670EDF" w:rsidP="00670EDF">
      <w:pPr>
        <w:pStyle w:val="ConsPlusNormal"/>
        <w:ind w:right="28"/>
        <w:jc w:val="both"/>
        <w:rPr>
          <w:sz w:val="28"/>
          <w:szCs w:val="28"/>
        </w:rPr>
      </w:pPr>
    </w:p>
    <w:p w14:paraId="2E879D24" w14:textId="77777777" w:rsidR="00670EDF" w:rsidRPr="005A5DA7" w:rsidRDefault="00670EDF" w:rsidP="00670EDF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3A44406" w14:textId="77777777" w:rsidR="00670EDF" w:rsidRPr="005A5DA7" w:rsidRDefault="00670EDF" w:rsidP="00670EDF">
      <w:pPr>
        <w:pStyle w:val="ConsPlusNormal"/>
        <w:ind w:right="28"/>
        <w:jc w:val="both"/>
        <w:rPr>
          <w:sz w:val="28"/>
          <w:szCs w:val="28"/>
        </w:rPr>
      </w:pPr>
    </w:p>
    <w:p w14:paraId="6FD25AC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Администрацией Барановского сельского поселения Сафоновского района Смоленской области, при необходимости – наименование иного органа местного самоуправления) </w:t>
      </w:r>
      <w:r w:rsidRPr="005A5DA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Администрация предоставляющая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5A5DA7">
        <w:rPr>
          <w:sz w:val="28"/>
          <w:szCs w:val="28"/>
        </w:rPr>
        <w:t>услугу, административный регламент).</w:t>
      </w:r>
    </w:p>
    <w:p w14:paraId="73F1011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14:paraId="7FC2F0B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"Федеральный реестр государственных и муниципальных услуг (функций)" (далее - реестр услуг).</w:t>
      </w:r>
    </w:p>
    <w:p w14:paraId="7499B34F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случае,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</w:t>
      </w:r>
      <w:r w:rsidRPr="005A5DA7">
        <w:rPr>
          <w:sz w:val="28"/>
          <w:szCs w:val="28"/>
        </w:rPr>
        <w:lastRenderedPageBreak/>
        <w:t xml:space="preserve">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14:paraId="4780D04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14:paraId="33C2903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14:paraId="4A22EA0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38786E1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>подпункте "а"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государственных и муниципальных услуг";</w:t>
      </w:r>
    </w:p>
    <w:p w14:paraId="7F249C5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14:paraId="3A8E4E42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>подпункте "а"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14:paraId="005D0AA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14:paraId="0C6F5A6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уникальных для каждой категории заявителей, указанной в</w:t>
      </w:r>
      <w:r>
        <w:rPr>
          <w:sz w:val="28"/>
          <w:szCs w:val="28"/>
        </w:rPr>
        <w:t xml:space="preserve"> </w:t>
      </w:r>
      <w:r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14:paraId="26EAF25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"б"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1E5EBC5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При разработке административных регламентов органы, предоставляющие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</w:t>
      </w:r>
      <w:r w:rsidRPr="005A5DA7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14:paraId="336B7B81" w14:textId="77777777" w:rsidR="00670EDF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14:paraId="3D6DE0A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</w:p>
    <w:p w14:paraId="3B509EF4" w14:textId="77777777" w:rsidR="00670EDF" w:rsidRPr="005A5DA7" w:rsidRDefault="00670EDF" w:rsidP="00670EDF">
      <w:pPr>
        <w:pStyle w:val="ConsPlusTitle"/>
        <w:ind w:right="28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14:paraId="1EEED9D9" w14:textId="77777777" w:rsidR="00670EDF" w:rsidRPr="005A5DA7" w:rsidRDefault="00670EDF" w:rsidP="00670EDF">
      <w:pPr>
        <w:pStyle w:val="ConsPlusTitle"/>
        <w:ind w:righ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14:paraId="4C28203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</w:p>
    <w:p w14:paraId="3A67C0C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14:paraId="395B8F5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14:paraId="0897293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2A15F62F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</w:t>
      </w:r>
      <w:r w:rsidRPr="00FF2A1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</w:t>
      </w:r>
      <w:r>
        <w:rPr>
          <w:sz w:val="28"/>
          <w:szCs w:val="28"/>
        </w:rPr>
        <w:t>ункциональных центрах;</w:t>
      </w:r>
      <w:r w:rsidRPr="00FF2A1E">
        <w:rPr>
          <w:sz w:val="28"/>
          <w:szCs w:val="28"/>
        </w:rPr>
        <w:t xml:space="preserve"> </w:t>
      </w:r>
    </w:p>
    <w:p w14:paraId="2792279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формы контроля за исполнением административного регламента;</w:t>
      </w:r>
    </w:p>
    <w:p w14:paraId="2D04ABE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14:paraId="2742DE8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10. В раздел "Общие положения" включаются следующие положения:</w:t>
      </w:r>
    </w:p>
    <w:p w14:paraId="4B5F002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14:paraId="1696040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14:paraId="14265AC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14:paraId="1E75B8B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"Стандарт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состоит из следующих подразделов:</w:t>
      </w:r>
    </w:p>
    <w:p w14:paraId="253C53AC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1662A562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14:paraId="616F676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09DEF39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49330C5E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466E544E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11A50C3B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03D2E963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lastRenderedPageBreak/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4D50260C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14:paraId="16D08536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58931CD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1EC6551A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14:paraId="39BB76A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67C2AA1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32044FFC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"Наименование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услугу" должен включать следующие положения:</w:t>
      </w:r>
    </w:p>
    <w:p w14:paraId="6A7D344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14:paraId="604BC822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14:paraId="5649A49B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"Результат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14:paraId="623CA97F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4C3F4926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32E612B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14:paraId="3F69D7F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5A90045D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62043C80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5791D6BC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"Срок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14:paraId="10E7DB24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14:paraId="29CEBCAF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</w:t>
      </w:r>
      <w:r w:rsidRPr="005A5DA7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14:paraId="7B295FC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14:paraId="7D4C968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7E37CAA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Подраздел "Правовые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14:paraId="3D6559A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Подраздел "Исчерпывающий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742C58E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14:paraId="645C0AA2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14:paraId="3A10CBFB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316E41F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6DE4614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6D752A3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14:paraId="42E0C9F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44B0975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45AACE8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14:paraId="44C2F14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</w:t>
      </w:r>
      <w:r w:rsidRPr="00ED1EA2">
        <w:rPr>
          <w:color w:val="000000"/>
          <w:sz w:val="28"/>
          <w:szCs w:val="28"/>
        </w:rPr>
        <w:lastRenderedPageBreak/>
        <w:t xml:space="preserve">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05AF2CE1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14:paraId="2C595F6C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BAE881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14:paraId="71A82D6D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14:paraId="5BE3A2A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46E4152C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14:paraId="370D026A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092276A6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14:paraId="0A2E857D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35C3D551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14:paraId="34DB542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В подраздел "Требования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D3819D5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В подраздел "Показатели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</w:t>
      </w:r>
      <w:r w:rsidRPr="005A5DA7">
        <w:rPr>
          <w:sz w:val="28"/>
          <w:szCs w:val="28"/>
        </w:rPr>
        <w:lastRenderedPageBreak/>
        <w:t xml:space="preserve">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14:paraId="4C43ED06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"Иные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включаются следующие положения:</w:t>
      </w:r>
    </w:p>
    <w:p w14:paraId="64E8E78E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56080D66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за предоставление, указанных в </w:t>
      </w:r>
      <w:r w:rsidRPr="00ED1EA2">
        <w:rPr>
          <w:color w:val="000000"/>
          <w:sz w:val="28"/>
          <w:szCs w:val="28"/>
        </w:rPr>
        <w:t>подпункте "а"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14:paraId="0DF6E19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5339280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52C1B45D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включающий в том числе варианты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14:paraId="6C313E7B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14:paraId="3836E7B3" w14:textId="77777777" w:rsidR="00670EDF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14:paraId="2D6390F9" w14:textId="77777777" w:rsidR="00670EDF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закона от 27.07.2010 № 210-ФЗ «Об 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</w:p>
    <w:p w14:paraId="5FBD7D3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0379A23E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</w:t>
      </w:r>
      <w:r w:rsidRPr="005A5DA7">
        <w:rPr>
          <w:sz w:val="28"/>
          <w:szCs w:val="28"/>
        </w:rPr>
        <w:lastRenderedPageBreak/>
        <w:t xml:space="preserve">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6C51D04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>подпунктом "а"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19B036FF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14:paraId="183A8A3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14:paraId="18D50E9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409D6995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14:paraId="71E851D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7898A7B4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14:paraId="13669550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617AC75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14:paraId="3E3E7E65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14:paraId="7E83B31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14:paraId="1D7A87B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14:paraId="00B57C2F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14:paraId="4D69BE7C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14:paraId="6CBD89B7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</w:t>
      </w:r>
      <w:r w:rsidRPr="005A5DA7">
        <w:rPr>
          <w:sz w:val="28"/>
          <w:szCs w:val="28"/>
        </w:rPr>
        <w:lastRenderedPageBreak/>
        <w:t xml:space="preserve">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14:paraId="3E5921A6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7C6CB3F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14:paraId="71421D8B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14:paraId="10744A8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14:paraId="585B8EE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4B85414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14:paraId="52261E1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1B5CC49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 даты получения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14:paraId="50EE170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14:paraId="58F6BA1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0C4DEDEF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24AD9AA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3313C92C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19196D2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7F7D7F0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14:paraId="0C7E43A6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14:paraId="62F5FB9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участвующих в административной процедуре, в случае если они известны (при необходимости).</w:t>
      </w:r>
    </w:p>
    <w:p w14:paraId="11C0AF5D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33. В случае, если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</w:t>
      </w:r>
      <w:r w:rsidRPr="005A5DA7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14:paraId="2814336A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</w:p>
    <w:p w14:paraId="2A053EED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режиме;</w:t>
      </w:r>
    </w:p>
    <w:p w14:paraId="264BE6A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14:paraId="48DBBB34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пункта.</w:t>
      </w:r>
    </w:p>
    <w:p w14:paraId="30A9986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34. Раздел "Формы контроля за исполнением административного регламента" состоит из следующих подразделов:</w:t>
      </w:r>
    </w:p>
    <w:p w14:paraId="75477696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14:paraId="519D3EEB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1883A2E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14:paraId="0D0D301E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4DFBAB3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Раздел "Досудебный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4AE43F49" w14:textId="77777777" w:rsidR="00670EDF" w:rsidRPr="005A5DA7" w:rsidRDefault="00670EDF" w:rsidP="00670EDF">
      <w:pPr>
        <w:pStyle w:val="ConsPlusNormal"/>
        <w:ind w:right="30" w:firstLine="709"/>
        <w:jc w:val="both"/>
        <w:rPr>
          <w:sz w:val="28"/>
          <w:szCs w:val="28"/>
        </w:rPr>
      </w:pPr>
    </w:p>
    <w:p w14:paraId="315CB959" w14:textId="77777777" w:rsidR="00670EDF" w:rsidRPr="005A5DA7" w:rsidRDefault="00670EDF" w:rsidP="00670EDF">
      <w:pPr>
        <w:pStyle w:val="ConsPlusTitle"/>
        <w:ind w:right="3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14:paraId="4D3F5F67" w14:textId="77777777" w:rsidR="00670EDF" w:rsidRPr="005A5DA7" w:rsidRDefault="00670EDF" w:rsidP="00670EDF">
      <w:pPr>
        <w:pStyle w:val="ConsPlusTitle"/>
        <w:ind w:right="3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14:paraId="76F29ED6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36. При разработке и утверждении проектов административных регламентов применяются положения </w:t>
      </w:r>
      <w:r w:rsidRPr="008E6A07">
        <w:rPr>
          <w:sz w:val="28"/>
          <w:szCs w:val="28"/>
          <w:highlight w:val="yellow"/>
        </w:rPr>
        <w:t>Инструкции по делопроизводству</w:t>
      </w:r>
      <w:r>
        <w:rPr>
          <w:rStyle w:val="af1"/>
          <w:sz w:val="28"/>
          <w:szCs w:val="28"/>
          <w:highlight w:val="yellow"/>
        </w:rPr>
        <w:footnoteReference w:id="1"/>
      </w:r>
      <w:r w:rsidRPr="005A5DA7">
        <w:rPr>
          <w:sz w:val="28"/>
          <w:szCs w:val="28"/>
        </w:rPr>
        <w:t>, за исключением особенностей, установленных настоящими Правилами.</w:t>
      </w:r>
    </w:p>
    <w:p w14:paraId="54C475D8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14:paraId="0FE9D44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14:paraId="1881AED1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14:paraId="421C478A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>
        <w:rPr>
          <w:sz w:val="28"/>
          <w:szCs w:val="28"/>
        </w:rPr>
        <w:t xml:space="preserve">ны, </w:t>
      </w:r>
      <w:r w:rsidRPr="00BD3785">
        <w:rPr>
          <w:color w:val="000000"/>
          <w:sz w:val="28"/>
          <w:szCs w:val="28"/>
        </w:rPr>
        <w:t>участвующие в согласовании);</w:t>
      </w:r>
    </w:p>
    <w:p w14:paraId="51F15B23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14:paraId="33423E0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39. Органы, участвующие в согласовании,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0F529D77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6F6F8890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>
        <w:rPr>
          <w:sz w:val="28"/>
          <w:szCs w:val="28"/>
        </w:rPr>
        <w:t>ит размещению в сети "Интернет"</w:t>
      </w:r>
      <w:r w:rsidRPr="005A5DA7">
        <w:rPr>
          <w:sz w:val="28"/>
          <w:szCs w:val="28"/>
        </w:rPr>
        <w:t>.</w:t>
      </w:r>
    </w:p>
    <w:p w14:paraId="24D6EE3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647D1E5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2F014366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5E837373" w14:textId="77777777" w:rsidR="00670EDF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14:paraId="73F0E2FC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услугу,</w:t>
      </w:r>
      <w:r w:rsidRPr="00BD3785">
        <w:rPr>
          <w:color w:val="000000"/>
        </w:rPr>
        <w:t xml:space="preserve"> </w:t>
      </w:r>
      <w:r w:rsidRPr="00BD3785">
        <w:rPr>
          <w:color w:val="000000"/>
          <w:sz w:val="28"/>
          <w:szCs w:val="28"/>
        </w:rPr>
        <w:t xml:space="preserve">в соответствии с Федеральным законом от 17.07.2009 N 172-ФЗ "Об антикоррупционной экспертизе нормативных </w:t>
      </w:r>
      <w:r w:rsidRPr="00BD3785">
        <w:rPr>
          <w:color w:val="000000"/>
          <w:sz w:val="28"/>
          <w:szCs w:val="28"/>
        </w:rPr>
        <w:lastRenderedPageBreak/>
        <w:t>правовых актов и проектов нормативных правовых актов".</w:t>
      </w:r>
    </w:p>
    <w:p w14:paraId="7B40C013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В случае согласия с замечаниями, представленными</w:t>
      </w:r>
      <w:r w:rsidRPr="005A5DA7">
        <w:rPr>
          <w:sz w:val="28"/>
          <w:szCs w:val="28"/>
        </w:rPr>
        <w:t xml:space="preserve"> органами, участвующими в согласовании,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>подпункте "а"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7E1593B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1CD07BDF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052CC9E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224A0C4B" w14:textId="77777777" w:rsidR="00670EDF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0DC65245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>
        <w:rPr>
          <w:sz w:val="28"/>
          <w:szCs w:val="28"/>
        </w:rPr>
        <w:t>определяемом Главой Администрации 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14:paraId="0C4EDD50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</w:t>
      </w:r>
      <w:r w:rsidRPr="00BD3785">
        <w:rPr>
          <w:color w:val="000000"/>
          <w:sz w:val="28"/>
          <w:szCs w:val="28"/>
        </w:rPr>
        <w:t xml:space="preserve">соответствии с разделом </w:t>
      </w:r>
      <w:r w:rsidRPr="00BD3785">
        <w:rPr>
          <w:color w:val="000000"/>
          <w:sz w:val="28"/>
          <w:szCs w:val="28"/>
          <w:lang w:val="en-US"/>
        </w:rPr>
        <w:t>I</w:t>
      </w:r>
      <w:r w:rsidRPr="00BD3785">
        <w:rPr>
          <w:color w:val="000000"/>
          <w:sz w:val="28"/>
          <w:szCs w:val="28"/>
        </w:rPr>
        <w:t>V настоящих Правил.</w:t>
      </w:r>
    </w:p>
    <w:p w14:paraId="488CFB09" w14:textId="77777777" w:rsidR="00670EDF" w:rsidRPr="005A5DA7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48. Утверждение административного</w:t>
      </w:r>
      <w:r w:rsidRPr="005A5DA7">
        <w:rPr>
          <w:sz w:val="28"/>
          <w:szCs w:val="28"/>
        </w:rPr>
        <w:t xml:space="preserve">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14:paraId="63877237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муниципального образования Барановского сельского </w:t>
      </w:r>
      <w:r>
        <w:rPr>
          <w:sz w:val="28"/>
          <w:szCs w:val="28"/>
        </w:rPr>
        <w:lastRenderedPageBreak/>
        <w:t>поселения Сафоновского района Смоленской области</w:t>
      </w:r>
      <w:r w:rsidRPr="001C6B6E">
        <w:rPr>
          <w:sz w:val="28"/>
          <w:szCs w:val="28"/>
        </w:rPr>
        <w:t>.</w:t>
      </w:r>
      <w:r w:rsidRPr="00A87E78">
        <w:rPr>
          <w:sz w:val="28"/>
          <w:szCs w:val="28"/>
        </w:rPr>
        <w:t xml:space="preserve"> </w:t>
      </w:r>
      <w:r w:rsidRPr="00BD3785">
        <w:rPr>
          <w:color w:val="000000"/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14:paraId="5E35A20A" w14:textId="77777777" w:rsidR="00670EDF" w:rsidRPr="00BD3785" w:rsidRDefault="00670EDF" w:rsidP="00670EDF">
      <w:pPr>
        <w:pStyle w:val="ConsPlusNormal"/>
        <w:ind w:right="28" w:firstLine="709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50. 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14:paraId="4A962F5A" w14:textId="77777777" w:rsidR="00670EDF" w:rsidRPr="00BD3785" w:rsidRDefault="00670EDF" w:rsidP="00670EDF">
      <w:pPr>
        <w:pStyle w:val="ConsPlusNormal"/>
        <w:ind w:right="28" w:firstLine="539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14:paraId="7EA361BD" w14:textId="77777777" w:rsidR="00670EDF" w:rsidRPr="00BD3785" w:rsidRDefault="00670EDF" w:rsidP="00670EDF">
      <w:pPr>
        <w:pStyle w:val="ConsPlusNormal"/>
        <w:ind w:right="28" w:firstLine="539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14:paraId="5CE98BE4" w14:textId="77777777" w:rsidR="00670EDF" w:rsidRPr="005A5DA7" w:rsidRDefault="00670EDF" w:rsidP="00670EDF">
      <w:pPr>
        <w:pStyle w:val="ConsPlusNormal"/>
        <w:ind w:right="30"/>
        <w:jc w:val="both"/>
        <w:rPr>
          <w:sz w:val="28"/>
          <w:szCs w:val="28"/>
        </w:rPr>
      </w:pPr>
    </w:p>
    <w:p w14:paraId="06A889F7" w14:textId="77777777" w:rsidR="00670EDF" w:rsidRPr="005A5DA7" w:rsidRDefault="00670EDF" w:rsidP="00670EDF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38"/>
      <w:bookmarkStart w:id="19" w:name="Par248"/>
      <w:bookmarkEnd w:id="1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14:paraId="0AC17DEF" w14:textId="77777777" w:rsidR="00670EDF" w:rsidRPr="005A5DA7" w:rsidRDefault="00670EDF" w:rsidP="00670EDF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14:paraId="3C08EBF4" w14:textId="77777777" w:rsidR="00670EDF" w:rsidRPr="005A5DA7" w:rsidRDefault="00670EDF" w:rsidP="00670EDF">
      <w:pPr>
        <w:pStyle w:val="ConsPlusNormal"/>
        <w:ind w:right="28"/>
        <w:jc w:val="both"/>
        <w:rPr>
          <w:sz w:val="28"/>
          <w:szCs w:val="28"/>
        </w:rPr>
      </w:pPr>
    </w:p>
    <w:p w14:paraId="3D50B6F9" w14:textId="77777777" w:rsidR="00670EDF" w:rsidRPr="005A5DA7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>
        <w:rPr>
          <w:sz w:val="28"/>
          <w:szCs w:val="28"/>
        </w:rPr>
        <w:t>____________</w:t>
      </w:r>
      <w:r w:rsidRPr="007C2BBA">
        <w:rPr>
          <w:sz w:val="28"/>
          <w:szCs w:val="28"/>
        </w:rPr>
        <w:t>, должностное лицо</w:t>
      </w:r>
      <w:r w:rsidRPr="005A5DA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5A5DA7">
        <w:rPr>
          <w:sz w:val="28"/>
          <w:szCs w:val="28"/>
        </w:rPr>
        <w:t>).</w:t>
      </w:r>
    </w:p>
    <w:p w14:paraId="5C88454C" w14:textId="77777777" w:rsidR="00670EDF" w:rsidRPr="000C27EC" w:rsidRDefault="00670EDF" w:rsidP="00670EDF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Pr="006415E0">
        <w:t xml:space="preserve"> </w:t>
      </w:r>
      <w:r w:rsidRPr="006415E0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    </w:t>
      </w:r>
      <w:r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"Об организации предоставления государственных и муниципальных услуг" и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14:paraId="72D76274" w14:textId="77777777" w:rsidR="00670EDF" w:rsidRPr="005A5DA7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14:paraId="4BE8E0EB" w14:textId="77777777" w:rsidR="00670EDF" w:rsidRPr="0093306D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14:paraId="40097D0D" w14:textId="77777777" w:rsidR="00670EDF" w:rsidRPr="005A5DA7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14:paraId="470F21DB" w14:textId="77777777" w:rsidR="00670EDF" w:rsidRPr="005A5DA7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2A92A900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bookmarkStart w:id="20" w:name="Par257"/>
      <w:bookmarkEnd w:id="20"/>
      <w:r w:rsidRPr="00BD3785">
        <w:rPr>
          <w:color w:val="000000"/>
          <w:sz w:val="28"/>
          <w:szCs w:val="28"/>
        </w:rPr>
        <w:t>53.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576A21B1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14:paraId="1D9B6216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 xml:space="preserve">55. При принятии решения о представлении отрицательного заключения на проект </w:t>
      </w:r>
      <w:r w:rsidRPr="00BD3785">
        <w:rPr>
          <w:color w:val="000000"/>
          <w:sz w:val="28"/>
          <w:szCs w:val="28"/>
        </w:rPr>
        <w:lastRenderedPageBreak/>
        <w:t>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14:paraId="6D0EB736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56. При наличии в заключении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14:paraId="68978EEC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14:paraId="1952DAC3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Уполномоченный орган рассматривает информацию, направленную органом, предоставляющим муниципальную услугу, в срок, не превышающий пять рабочих дней с даты поступления в уполномоченный орган информации.</w:t>
      </w:r>
    </w:p>
    <w:p w14:paraId="1A9F3B51" w14:textId="77777777" w:rsidR="00670EDF" w:rsidRPr="00BD3785" w:rsidRDefault="00670EDF" w:rsidP="00670EDF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BD3785">
        <w:rPr>
          <w:color w:val="000000"/>
          <w:sz w:val="28"/>
          <w:szCs w:val="28"/>
        </w:rP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14:paraId="69B3490C" w14:textId="77777777" w:rsidR="00670EDF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  <w:r w:rsidRPr="00BD3785">
        <w:rPr>
          <w:color w:val="000000"/>
          <w:sz w:val="28"/>
          <w:szCs w:val="28"/>
        </w:rPr>
        <w:t>57. Разногласия по проекту административного</w:t>
      </w:r>
      <w:r w:rsidRPr="005A5DA7">
        <w:rPr>
          <w:sz w:val="28"/>
          <w:szCs w:val="28"/>
        </w:rPr>
        <w:t xml:space="preserve"> регламента между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Pr="005A5DA7">
        <w:rPr>
          <w:sz w:val="28"/>
          <w:szCs w:val="28"/>
        </w:rPr>
        <w:t>.</w:t>
      </w:r>
    </w:p>
    <w:p w14:paraId="75B63CE7" w14:textId="77777777" w:rsidR="00670EDF" w:rsidRDefault="00670EDF" w:rsidP="00670EDF">
      <w:pPr>
        <w:pStyle w:val="ConsPlusNormal"/>
        <w:ind w:right="28" w:firstLine="540"/>
        <w:jc w:val="both"/>
        <w:rPr>
          <w:sz w:val="28"/>
          <w:szCs w:val="28"/>
        </w:rPr>
      </w:pPr>
    </w:p>
    <w:p w14:paraId="1E063B29" w14:textId="5A8EE052" w:rsidR="00670EDF" w:rsidRPr="009E4FB8" w:rsidRDefault="00670EDF" w:rsidP="00670EDF">
      <w:pPr>
        <w:pStyle w:val="2"/>
        <w:tabs>
          <w:tab w:val="left" w:pos="986"/>
        </w:tabs>
        <w:ind w:left="0" w:right="28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E4FB8">
        <w:rPr>
          <w:sz w:val="28"/>
          <w:szCs w:val="28"/>
        </w:rPr>
        <w:t>ОЯСНИТЕЛЬНАЯ ЗАПИСКА</w:t>
      </w:r>
    </w:p>
    <w:p w14:paraId="701859A6" w14:textId="77777777" w:rsidR="00670EDF" w:rsidRPr="005A5DA7" w:rsidRDefault="00670EDF" w:rsidP="00670EDF">
      <w:pPr>
        <w:spacing w:after="0"/>
        <w:ind w:right="28"/>
        <w:jc w:val="center"/>
        <w:rPr>
          <w:szCs w:val="28"/>
        </w:rPr>
      </w:pPr>
      <w:r>
        <w:rPr>
          <w:szCs w:val="28"/>
        </w:rPr>
        <w:t>к</w:t>
      </w:r>
      <w:r w:rsidRPr="009E4FB8">
        <w:rPr>
          <w:szCs w:val="28"/>
        </w:rPr>
        <w:t xml:space="preserve">  постановлени</w:t>
      </w:r>
      <w:r>
        <w:rPr>
          <w:szCs w:val="28"/>
        </w:rPr>
        <w:t xml:space="preserve">ю </w:t>
      </w:r>
      <w:r w:rsidRPr="009E4FB8">
        <w:rPr>
          <w:szCs w:val="28"/>
        </w:rPr>
        <w:t xml:space="preserve">Администрации </w:t>
      </w:r>
      <w:r>
        <w:rPr>
          <w:szCs w:val="28"/>
        </w:rPr>
        <w:t>Барановского сельского поселения Сафоновского района Смоленской  области «О</w:t>
      </w:r>
      <w:r w:rsidRPr="005A5DA7">
        <w:rPr>
          <w:szCs w:val="28"/>
        </w:rPr>
        <w:t>б утверждении правил разработки и утверждения</w:t>
      </w:r>
    </w:p>
    <w:p w14:paraId="713439A0" w14:textId="77777777" w:rsidR="00670EDF" w:rsidRPr="005A5DA7" w:rsidRDefault="00670EDF" w:rsidP="00670EDF">
      <w:pPr>
        <w:spacing w:after="0"/>
        <w:ind w:right="28"/>
        <w:jc w:val="center"/>
        <w:rPr>
          <w:szCs w:val="28"/>
        </w:rPr>
      </w:pPr>
      <w:r w:rsidRPr="005A5DA7">
        <w:rPr>
          <w:szCs w:val="28"/>
        </w:rPr>
        <w:t>административных регламентов предоставления</w:t>
      </w:r>
    </w:p>
    <w:p w14:paraId="7B93A6EF" w14:textId="77777777" w:rsidR="00670EDF" w:rsidRDefault="00670EDF" w:rsidP="00670EDF">
      <w:pPr>
        <w:spacing w:after="0"/>
        <w:ind w:right="28"/>
        <w:jc w:val="center"/>
        <w:rPr>
          <w:szCs w:val="28"/>
        </w:rPr>
      </w:pPr>
      <w:r w:rsidRPr="005A5DA7">
        <w:rPr>
          <w:szCs w:val="28"/>
        </w:rPr>
        <w:t>муниципальных услуг</w:t>
      </w:r>
      <w:r>
        <w:rPr>
          <w:szCs w:val="28"/>
        </w:rPr>
        <w:t>»</w:t>
      </w:r>
    </w:p>
    <w:p w14:paraId="56F6F8DE" w14:textId="77777777" w:rsidR="00670EDF" w:rsidRPr="005A5DA7" w:rsidRDefault="00670EDF" w:rsidP="00670EDF">
      <w:pPr>
        <w:spacing w:after="0"/>
        <w:ind w:right="28"/>
        <w:jc w:val="center"/>
        <w:rPr>
          <w:szCs w:val="28"/>
        </w:rPr>
      </w:pPr>
    </w:p>
    <w:p w14:paraId="1A1AC605" w14:textId="77777777" w:rsidR="00670EDF" w:rsidRPr="00353369" w:rsidRDefault="00670EDF" w:rsidP="00670EDF">
      <w:pPr>
        <w:ind w:right="30" w:firstLine="540"/>
        <w:jc w:val="both"/>
        <w:rPr>
          <w:color w:val="000000"/>
        </w:rPr>
      </w:pPr>
      <w:bookmarkStart w:id="21" w:name="_Hlk98002709"/>
      <w:r w:rsidRPr="00353369">
        <w:rPr>
          <w:color w:val="000000"/>
        </w:rPr>
        <w:t>Проект постановления разработан в целях реализации рекомендаций п. 3 постановления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устанавливает единообразные правила разработки и утверждения административных регламентов предоставления муниципальных услуг.</w:t>
      </w:r>
    </w:p>
    <w:p w14:paraId="102B7B4C" w14:textId="77777777" w:rsidR="00670EDF" w:rsidRPr="00353369" w:rsidRDefault="00670EDF" w:rsidP="00670EDF">
      <w:pPr>
        <w:ind w:right="30" w:firstLine="540"/>
        <w:jc w:val="both"/>
        <w:rPr>
          <w:color w:val="000000"/>
        </w:rPr>
      </w:pPr>
      <w:r>
        <w:rPr>
          <w:color w:val="000000"/>
        </w:rPr>
        <w:t xml:space="preserve">Принятие документа необходимо в целях приведения муниципальных нормативных правовых актов в соответствие с изменениями ст. 13 </w:t>
      </w:r>
      <w:r w:rsidRPr="00353369">
        <w:rPr>
          <w:color w:val="000000"/>
        </w:rPr>
        <w:t xml:space="preserve">Федерального закон от 27.07.2010 № 210-ФЗ «Об организации предоставления государственных и муниципальных услуг» в части </w:t>
      </w:r>
      <w:r>
        <w:rPr>
          <w:color w:val="000000"/>
        </w:rPr>
        <w:t xml:space="preserve">новых </w:t>
      </w:r>
      <w:r w:rsidRPr="00353369">
        <w:rPr>
          <w:color w:val="000000"/>
        </w:rPr>
        <w:t xml:space="preserve">требований к разработке проектов административных регламентов. </w:t>
      </w:r>
    </w:p>
    <w:p w14:paraId="161ED7D3" w14:textId="77777777" w:rsidR="00670EDF" w:rsidRPr="00353369" w:rsidRDefault="00670EDF" w:rsidP="00670EDF">
      <w:pPr>
        <w:ind w:right="30" w:firstLine="540"/>
        <w:jc w:val="both"/>
        <w:rPr>
          <w:color w:val="000000"/>
        </w:rPr>
      </w:pPr>
    </w:p>
    <w:bookmarkEnd w:id="21"/>
    <w:p w14:paraId="384A706D" w14:textId="77777777" w:rsidR="00670EDF" w:rsidRDefault="00670EDF" w:rsidP="00670EDF">
      <w:pPr>
        <w:ind w:right="30"/>
        <w:jc w:val="center"/>
        <w:rPr>
          <w:color w:val="000000"/>
        </w:rPr>
      </w:pPr>
      <w:r>
        <w:rPr>
          <w:color w:val="000000"/>
        </w:rPr>
        <w:t>ФИНАНСОВО-ЭКОНОМИЧЕСКОЕ ОБОСНОВАНИЕ</w:t>
      </w:r>
    </w:p>
    <w:p w14:paraId="7F8ECBF8" w14:textId="653A1B52" w:rsidR="00670EDF" w:rsidRPr="005A5DA7" w:rsidRDefault="00670EDF" w:rsidP="00670EDF">
      <w:pPr>
        <w:ind w:right="30"/>
        <w:jc w:val="center"/>
        <w:rPr>
          <w:szCs w:val="28"/>
        </w:rPr>
      </w:pPr>
      <w:r>
        <w:rPr>
          <w:szCs w:val="28"/>
        </w:rPr>
        <w:t>к</w:t>
      </w:r>
      <w:r w:rsidRPr="009E4FB8">
        <w:rPr>
          <w:szCs w:val="28"/>
        </w:rPr>
        <w:t xml:space="preserve"> постановлени</w:t>
      </w:r>
      <w:r>
        <w:rPr>
          <w:szCs w:val="28"/>
        </w:rPr>
        <w:t xml:space="preserve">ю </w:t>
      </w:r>
      <w:r w:rsidRPr="009E4FB8">
        <w:rPr>
          <w:szCs w:val="28"/>
        </w:rPr>
        <w:t xml:space="preserve">Администрации </w:t>
      </w:r>
      <w:r>
        <w:rPr>
          <w:szCs w:val="28"/>
        </w:rPr>
        <w:t>Барановского сельского поселения Сафоновского района Смоленской области «О</w:t>
      </w:r>
      <w:r w:rsidRPr="005A5DA7">
        <w:rPr>
          <w:szCs w:val="28"/>
        </w:rPr>
        <w:t>б утверждении правил разработки и утверждения</w:t>
      </w:r>
      <w:r>
        <w:rPr>
          <w:szCs w:val="28"/>
        </w:rPr>
        <w:t xml:space="preserve"> </w:t>
      </w:r>
      <w:r w:rsidRPr="005A5DA7">
        <w:rPr>
          <w:szCs w:val="28"/>
        </w:rPr>
        <w:t>административных регламентов предоставления</w:t>
      </w:r>
      <w:r>
        <w:rPr>
          <w:szCs w:val="28"/>
        </w:rPr>
        <w:t xml:space="preserve"> </w:t>
      </w:r>
      <w:r w:rsidRPr="005A5DA7">
        <w:rPr>
          <w:szCs w:val="28"/>
        </w:rPr>
        <w:t>муниципальных услуг</w:t>
      </w:r>
      <w:r>
        <w:rPr>
          <w:szCs w:val="28"/>
        </w:rPr>
        <w:t>»</w:t>
      </w:r>
    </w:p>
    <w:p w14:paraId="7744B1DF" w14:textId="77777777" w:rsidR="00670EDF" w:rsidRDefault="00670EDF" w:rsidP="00670EDF">
      <w:pPr>
        <w:ind w:right="30" w:firstLine="540"/>
        <w:jc w:val="both"/>
        <w:rPr>
          <w:color w:val="000000"/>
        </w:rPr>
      </w:pPr>
      <w:r>
        <w:rPr>
          <w:color w:val="000000"/>
        </w:rPr>
        <w:lastRenderedPageBreak/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14:paraId="2FEFC879" w14:textId="77777777" w:rsidR="00670EDF" w:rsidRDefault="00670EDF" w:rsidP="00670EDF">
      <w:pPr>
        <w:ind w:right="30"/>
        <w:jc w:val="center"/>
        <w:rPr>
          <w:color w:val="000000"/>
        </w:rPr>
      </w:pPr>
      <w:r>
        <w:rPr>
          <w:color w:val="000000"/>
        </w:rPr>
        <w:t>Перечень нормативных правовых актов</w:t>
      </w:r>
    </w:p>
    <w:p w14:paraId="1CEA9111" w14:textId="77777777" w:rsidR="00670EDF" w:rsidRPr="005A5DA7" w:rsidRDefault="00670EDF" w:rsidP="00670EDF">
      <w:pPr>
        <w:ind w:right="30"/>
        <w:jc w:val="center"/>
        <w:rPr>
          <w:szCs w:val="28"/>
        </w:rPr>
      </w:pPr>
      <w:r>
        <w:rPr>
          <w:color w:val="000000"/>
        </w:rPr>
        <w:t xml:space="preserve">Постановление № 5 от 15.02.2012 Администрации Барановского сельского поселения Сафоновского района Смоленской области признать утратившим силу, приостановлению, изменению в связи с принятием  </w:t>
      </w:r>
      <w:r w:rsidRPr="009E4FB8">
        <w:rPr>
          <w:szCs w:val="28"/>
        </w:rPr>
        <w:t xml:space="preserve"> постановления Администрации </w:t>
      </w:r>
      <w:r>
        <w:rPr>
          <w:szCs w:val="28"/>
        </w:rPr>
        <w:t>Барановского сельского поселения Сафоновского района Смоленской области                    «О</w:t>
      </w:r>
      <w:r w:rsidRPr="005A5DA7">
        <w:rPr>
          <w:szCs w:val="28"/>
        </w:rPr>
        <w:t>б утверждении правил разработки и утверждения</w:t>
      </w:r>
      <w:r>
        <w:rPr>
          <w:szCs w:val="28"/>
        </w:rPr>
        <w:t xml:space="preserve"> </w:t>
      </w:r>
      <w:r w:rsidRPr="005A5DA7">
        <w:rPr>
          <w:szCs w:val="28"/>
        </w:rPr>
        <w:t>административных регламентов предоставления</w:t>
      </w:r>
      <w:r>
        <w:rPr>
          <w:szCs w:val="28"/>
        </w:rPr>
        <w:t xml:space="preserve">  </w:t>
      </w:r>
      <w:r w:rsidRPr="005A5DA7">
        <w:rPr>
          <w:szCs w:val="28"/>
        </w:rPr>
        <w:t>муниципальных услуг</w:t>
      </w:r>
      <w:r>
        <w:rPr>
          <w:szCs w:val="28"/>
        </w:rPr>
        <w:t>»</w:t>
      </w:r>
    </w:p>
    <w:p w14:paraId="456D5B61" w14:textId="77777777" w:rsidR="00670EDF" w:rsidRPr="00261C46" w:rsidRDefault="00670EDF" w:rsidP="00670EDF">
      <w:pPr>
        <w:ind w:right="30" w:firstLine="540"/>
        <w:jc w:val="both"/>
      </w:pPr>
      <w:r w:rsidRPr="001F4DA1">
        <w:rPr>
          <w:color w:val="000000"/>
        </w:rPr>
        <w:t xml:space="preserve">Принятие и реализация </w:t>
      </w:r>
      <w:r>
        <w:rPr>
          <w:color w:val="000000"/>
        </w:rPr>
        <w:t>предлагаемого постановления не потребует принятия, изменения или отмены иных нормативных правовых актов муниципального образования</w:t>
      </w:r>
      <w:r w:rsidRPr="001F4DA1">
        <w:rPr>
          <w:color w:val="000000"/>
        </w:rPr>
        <w:t>.</w:t>
      </w: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194CECD5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565B6B03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0BF5D9E6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9FF8B5C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6078732A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494235F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A22A0F9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15589D37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62466648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3483534C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26D952E9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2FCEBE79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7C6FFEF8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500B077F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6A0E6150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694CE3A2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C2A8700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5C8FEFF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43CE3C0F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6F46E7C7" w14:textId="77777777" w:rsidR="007E2D7A" w:rsidRDefault="007E2D7A" w:rsidP="00036969">
      <w:pPr>
        <w:jc w:val="center"/>
        <w:rPr>
          <w:rFonts w:asciiTheme="minorHAnsi" w:hAnsiTheme="minorHAnsi"/>
        </w:rPr>
      </w:pPr>
    </w:p>
    <w:p w14:paraId="2831ECC3" w14:textId="77777777" w:rsidR="007E2D7A" w:rsidRPr="003F2215" w:rsidRDefault="007E2D7A" w:rsidP="007E2D7A">
      <w:pPr>
        <w:rPr>
          <w:szCs w:val="28"/>
        </w:rPr>
      </w:pPr>
      <w:r w:rsidRPr="003F2215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6145BA6" wp14:editId="760CC23F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4CE15" w14:textId="77777777" w:rsidR="007E2D7A" w:rsidRPr="003F2215" w:rsidRDefault="007E2D7A" w:rsidP="007E2D7A">
      <w:pPr>
        <w:jc w:val="center"/>
        <w:rPr>
          <w:szCs w:val="28"/>
        </w:rPr>
      </w:pPr>
    </w:p>
    <w:p w14:paraId="3672BBEB" w14:textId="77777777" w:rsidR="007E2D7A" w:rsidRDefault="007E2D7A" w:rsidP="007E2D7A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63F10FD0" w14:textId="77777777" w:rsidR="007E2D7A" w:rsidRDefault="007E2D7A" w:rsidP="007E2D7A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14:paraId="6A9FFA5D" w14:textId="0E36B601" w:rsidR="007E2D7A" w:rsidRDefault="007E2D7A" w:rsidP="007E2D7A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СОВЕТ ДЕПУТАТОВ </w:t>
      </w:r>
    </w:p>
    <w:p w14:paraId="1654B361" w14:textId="77777777" w:rsidR="007E2D7A" w:rsidRDefault="007E2D7A" w:rsidP="007E2D7A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БАРАНОВСКОГО </w:t>
      </w:r>
      <w:r w:rsidRPr="003F2215">
        <w:rPr>
          <w:sz w:val="28"/>
          <w:szCs w:val="28"/>
        </w:rPr>
        <w:t xml:space="preserve">СЕЛЬСКОГО ПОСЕЛЕНИЯ </w:t>
      </w:r>
    </w:p>
    <w:p w14:paraId="4A7251CD" w14:textId="77777777" w:rsidR="007E2D7A" w:rsidRPr="003F2215" w:rsidRDefault="007E2D7A" w:rsidP="007E2D7A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>САФОНОВСКОГО РАЙОНА СМОЛЕНСКОЙ ОБЛАСТИ</w:t>
      </w:r>
    </w:p>
    <w:p w14:paraId="1EB8FCD7" w14:textId="77777777" w:rsidR="007E2D7A" w:rsidRPr="003F2215" w:rsidRDefault="007E2D7A" w:rsidP="007E2D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C89601" w14:textId="16B5025E" w:rsidR="007E2D7A" w:rsidRPr="00301B4D" w:rsidRDefault="007E2D7A" w:rsidP="007E2D7A">
      <w:pPr>
        <w:pStyle w:val="1"/>
        <w:jc w:val="center"/>
      </w:pPr>
      <w:r w:rsidRPr="00301B4D">
        <w:t xml:space="preserve">Р </w:t>
      </w:r>
      <w:r>
        <w:t xml:space="preserve">Е </w:t>
      </w:r>
      <w:r w:rsidRPr="00301B4D">
        <w:t>Ш Е Н И Е</w:t>
      </w:r>
    </w:p>
    <w:p w14:paraId="5F2F6C4B" w14:textId="77777777" w:rsidR="007E2D7A" w:rsidRPr="003F2215" w:rsidRDefault="007E2D7A" w:rsidP="007E2D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95A6179" w14:textId="5A44381A" w:rsidR="007E2D7A" w:rsidRDefault="007E2D7A" w:rsidP="007E2D7A">
      <w:pPr>
        <w:pStyle w:val="1"/>
        <w:jc w:val="both"/>
      </w:pPr>
      <w:r w:rsidRPr="003F2215">
        <w:t xml:space="preserve">о </w:t>
      </w:r>
      <w:r>
        <w:t xml:space="preserve">т </w:t>
      </w:r>
      <w:r>
        <w:t>27.06.</w:t>
      </w:r>
      <w:r w:rsidRPr="003F2215">
        <w:t xml:space="preserve">2023 </w:t>
      </w:r>
      <w:r>
        <w:t>№ 6/1</w:t>
      </w:r>
    </w:p>
    <w:p w14:paraId="5B5A2BD5" w14:textId="0DE67A0D" w:rsidR="007E2D7A" w:rsidRPr="003F2215" w:rsidRDefault="007E2D7A" w:rsidP="007E2D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D507228" w14:textId="77777777" w:rsidR="007E2D7A" w:rsidRDefault="007E2D7A" w:rsidP="007E2D7A">
      <w:pPr>
        <w:spacing w:after="0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Об утверждении Положения о содействии </w:t>
      </w:r>
    </w:p>
    <w:p w14:paraId="023831F7" w14:textId="77777777" w:rsidR="007E2D7A" w:rsidRPr="003E40EF" w:rsidRDefault="007E2D7A" w:rsidP="007E2D7A">
      <w:pPr>
        <w:spacing w:after="0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в реализации мероприятий </w:t>
      </w:r>
    </w:p>
    <w:p w14:paraId="40E18482" w14:textId="77777777" w:rsidR="007E2D7A" w:rsidRDefault="007E2D7A" w:rsidP="007E2D7A">
      <w:pPr>
        <w:spacing w:after="0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в сфере межнациональных отношений </w:t>
      </w:r>
    </w:p>
    <w:p w14:paraId="26A5366A" w14:textId="77777777" w:rsidR="007E2D7A" w:rsidRDefault="007E2D7A" w:rsidP="007E2D7A">
      <w:pPr>
        <w:spacing w:after="0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на территории </w:t>
      </w:r>
      <w:r>
        <w:rPr>
          <w:rFonts w:eastAsia="Times New Roman"/>
          <w:szCs w:val="28"/>
        </w:rPr>
        <w:t xml:space="preserve">Барановского сельского </w:t>
      </w:r>
    </w:p>
    <w:p w14:paraId="2B253A0E" w14:textId="77777777" w:rsidR="007E2D7A" w:rsidRDefault="007E2D7A" w:rsidP="007E2D7A">
      <w:pPr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поселения Сафоновского района </w:t>
      </w:r>
    </w:p>
    <w:p w14:paraId="4E30F1BE" w14:textId="77777777" w:rsidR="007E2D7A" w:rsidRPr="003E40EF" w:rsidRDefault="007E2D7A" w:rsidP="007E2D7A">
      <w:pPr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>Смоленской области</w:t>
      </w:r>
    </w:p>
    <w:p w14:paraId="46B6EAE0" w14:textId="77777777" w:rsidR="007E2D7A" w:rsidRPr="003E40EF" w:rsidRDefault="007E2D7A" w:rsidP="007E2D7A">
      <w:pPr>
        <w:spacing w:after="0"/>
        <w:ind w:firstLine="426"/>
        <w:jc w:val="both"/>
        <w:rPr>
          <w:rFonts w:eastAsia="Times New Roman"/>
          <w:szCs w:val="28"/>
        </w:rPr>
      </w:pPr>
    </w:p>
    <w:p w14:paraId="725D7FF1" w14:textId="2B7B10DA" w:rsidR="007E2D7A" w:rsidRPr="003E40EF" w:rsidRDefault="007E2D7A" w:rsidP="007E2D7A">
      <w:pPr>
        <w:spacing w:after="0"/>
        <w:ind w:firstLine="708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В соответствии с </w:t>
      </w:r>
      <w:r w:rsidRPr="003E40EF">
        <w:rPr>
          <w:szCs w:val="28"/>
        </w:rPr>
        <w:t>Федеральным законом от 25.07.2002 № 114-ФЗ</w:t>
      </w:r>
      <w:r>
        <w:rPr>
          <w:szCs w:val="28"/>
        </w:rPr>
        <w:t xml:space="preserve"> </w:t>
      </w:r>
      <w:r w:rsidRPr="003E40EF">
        <w:rPr>
          <w:szCs w:val="28"/>
        </w:rPr>
        <w:t>«О противодействии экстремистской деятельности»,</w:t>
      </w:r>
      <w:r w:rsidRPr="003E40EF">
        <w:rPr>
          <w:rFonts w:eastAsia="Times New Roman"/>
          <w:szCs w:val="28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области,</w:t>
      </w:r>
      <w:r w:rsidRPr="003E40E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Совет депутатов Барановского сельского поселения Сафоновского района Смоленской области</w:t>
      </w:r>
    </w:p>
    <w:p w14:paraId="08024853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Calibri"/>
          <w:szCs w:val="28"/>
        </w:rPr>
      </w:pPr>
    </w:p>
    <w:p w14:paraId="5A9D50B9" w14:textId="77777777" w:rsidR="007E2D7A" w:rsidRPr="003E40EF" w:rsidRDefault="007E2D7A" w:rsidP="007E2D7A">
      <w:pPr>
        <w:spacing w:after="0"/>
        <w:ind w:firstLine="567"/>
        <w:rPr>
          <w:rFonts w:eastAsia="Times New Roman"/>
          <w:b/>
          <w:szCs w:val="28"/>
        </w:rPr>
      </w:pPr>
      <w:r w:rsidRPr="003E40EF">
        <w:rPr>
          <w:rFonts w:eastAsia="Times New Roman"/>
          <w:b/>
          <w:szCs w:val="28"/>
        </w:rPr>
        <w:t>РЕШИЛ:</w:t>
      </w:r>
    </w:p>
    <w:p w14:paraId="602EA85D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/>
          <w:szCs w:val="28"/>
        </w:rPr>
      </w:pPr>
    </w:p>
    <w:p w14:paraId="78FDEBD9" w14:textId="77777777" w:rsidR="007E2D7A" w:rsidRPr="003E40EF" w:rsidRDefault="007E2D7A" w:rsidP="007E2D7A">
      <w:pPr>
        <w:tabs>
          <w:tab w:val="left" w:pos="0"/>
        </w:tabs>
        <w:spacing w:after="0"/>
        <w:ind w:firstLine="567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rFonts w:eastAsia="Times New Roman"/>
          <w:szCs w:val="28"/>
        </w:rPr>
        <w:t xml:space="preserve"> согласно приложению.</w:t>
      </w:r>
    </w:p>
    <w:p w14:paraId="404DCB88" w14:textId="77777777" w:rsidR="007E2D7A" w:rsidRPr="003E40EF" w:rsidRDefault="007E2D7A" w:rsidP="007E2D7A">
      <w:pPr>
        <w:tabs>
          <w:tab w:val="left" w:pos="0"/>
        </w:tabs>
        <w:spacing w:after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Pr="003E40EF">
        <w:rPr>
          <w:rFonts w:eastAsia="Times New Roman"/>
          <w:szCs w:val="28"/>
        </w:rPr>
        <w:t>. Настоящее решение вступает в силу со дня его официального опубликования.</w:t>
      </w:r>
    </w:p>
    <w:p w14:paraId="0386093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</w:rPr>
      </w:pPr>
    </w:p>
    <w:p w14:paraId="481CFAB1" w14:textId="77777777" w:rsidR="007E2D7A" w:rsidRDefault="007E2D7A" w:rsidP="007E2D7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</w:rPr>
      </w:pPr>
    </w:p>
    <w:p w14:paraId="1ACA4579" w14:textId="77777777" w:rsidR="007E2D7A" w:rsidRDefault="007E2D7A" w:rsidP="007E2D7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</w:rPr>
      </w:pPr>
    </w:p>
    <w:p w14:paraId="5CD7FF62" w14:textId="77777777" w:rsidR="007E2D7A" w:rsidRDefault="007E2D7A" w:rsidP="007E2D7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</w:rPr>
      </w:pPr>
    </w:p>
    <w:p w14:paraId="656D36EE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8"/>
        </w:rPr>
      </w:pPr>
    </w:p>
    <w:p w14:paraId="29E12A9E" w14:textId="77777777" w:rsidR="007E2D7A" w:rsidRPr="003E40EF" w:rsidRDefault="007E2D7A" w:rsidP="007E2D7A">
      <w:pPr>
        <w:widowControl w:val="0"/>
        <w:spacing w:after="0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Глава муниципального образования                                               </w:t>
      </w:r>
      <w:r>
        <w:rPr>
          <w:rFonts w:eastAsia="Times New Roman"/>
          <w:szCs w:val="28"/>
        </w:rPr>
        <w:t xml:space="preserve"> </w:t>
      </w:r>
    </w:p>
    <w:p w14:paraId="3E2CC74A" w14:textId="77777777" w:rsidR="007E2D7A" w:rsidRDefault="007E2D7A" w:rsidP="007E2D7A">
      <w:pPr>
        <w:spacing w:after="0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Барановского сельского поселения </w:t>
      </w:r>
    </w:p>
    <w:p w14:paraId="56E63E32" w14:textId="77777777" w:rsidR="007E2D7A" w:rsidRPr="00FD18D2" w:rsidRDefault="007E2D7A" w:rsidP="007E2D7A">
      <w:pPr>
        <w:spacing w:after="0"/>
        <w:jc w:val="both"/>
        <w:textAlignment w:val="baseline"/>
        <w:rPr>
          <w:rFonts w:eastAsia="Times New Roman"/>
          <w:b/>
          <w:bCs/>
          <w:szCs w:val="28"/>
          <w:bdr w:val="none" w:sz="0" w:space="0" w:color="auto" w:frame="1"/>
        </w:rPr>
      </w:pPr>
      <w:r>
        <w:rPr>
          <w:rFonts w:eastAsia="Times New Roman"/>
          <w:szCs w:val="28"/>
        </w:rPr>
        <w:t xml:space="preserve">Сафоновского района Смоленской области                                       </w:t>
      </w:r>
      <w:r>
        <w:rPr>
          <w:rFonts w:eastAsia="Times New Roman"/>
          <w:b/>
          <w:bCs/>
          <w:szCs w:val="28"/>
        </w:rPr>
        <w:t>В.В. Плешкова</w:t>
      </w:r>
    </w:p>
    <w:p w14:paraId="59ECD59C" w14:textId="77777777" w:rsidR="007E2D7A" w:rsidRPr="003E40EF" w:rsidRDefault="007E2D7A" w:rsidP="007E2D7A">
      <w:pPr>
        <w:spacing w:after="0"/>
        <w:ind w:firstLine="567"/>
        <w:jc w:val="both"/>
        <w:textAlignment w:val="baseline"/>
        <w:rPr>
          <w:rFonts w:eastAsia="Times New Roman"/>
          <w:szCs w:val="28"/>
          <w:bdr w:val="none" w:sz="0" w:space="0" w:color="auto" w:frame="1"/>
        </w:rPr>
      </w:pPr>
    </w:p>
    <w:p w14:paraId="6DCBAC84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540"/>
        <w:jc w:val="both"/>
        <w:rPr>
          <w:rFonts w:ascii="Calibri" w:eastAsia="Times New Roman" w:hAnsi="Calibri" w:cs="Calibri"/>
          <w:b/>
          <w:szCs w:val="20"/>
        </w:rPr>
      </w:pPr>
    </w:p>
    <w:p w14:paraId="39A644E8" w14:textId="77777777" w:rsidR="007E2D7A" w:rsidRPr="003E40EF" w:rsidRDefault="007E2D7A" w:rsidP="007E2D7A">
      <w:pPr>
        <w:spacing w:after="0"/>
        <w:ind w:left="5670" w:firstLine="2"/>
        <w:jc w:val="both"/>
        <w:rPr>
          <w:rFonts w:eastAsia="Times New Roman"/>
          <w:szCs w:val="28"/>
        </w:rPr>
      </w:pPr>
    </w:p>
    <w:p w14:paraId="3AAE42FC" w14:textId="77777777" w:rsidR="007E2D7A" w:rsidRPr="003E40EF" w:rsidRDefault="007E2D7A" w:rsidP="007E2D7A">
      <w:pPr>
        <w:spacing w:after="0"/>
        <w:ind w:left="5670" w:firstLine="2"/>
        <w:jc w:val="both"/>
        <w:rPr>
          <w:rFonts w:eastAsia="Times New Roman"/>
          <w:szCs w:val="28"/>
        </w:rPr>
      </w:pPr>
    </w:p>
    <w:p w14:paraId="4A4C9B0F" w14:textId="77777777" w:rsidR="007E2D7A" w:rsidRPr="003E40EF" w:rsidRDefault="007E2D7A" w:rsidP="007E2D7A">
      <w:pPr>
        <w:spacing w:after="0"/>
        <w:jc w:val="both"/>
        <w:rPr>
          <w:rFonts w:eastAsia="Times New Roman"/>
          <w:szCs w:val="28"/>
        </w:rPr>
      </w:pPr>
    </w:p>
    <w:p w14:paraId="77E55C4C" w14:textId="77777777" w:rsidR="007E2D7A" w:rsidRPr="003E40EF" w:rsidRDefault="007E2D7A" w:rsidP="007E2D7A">
      <w:pPr>
        <w:spacing w:after="0"/>
        <w:ind w:left="5670" w:firstLine="2"/>
        <w:jc w:val="both"/>
        <w:rPr>
          <w:rFonts w:eastAsia="Times New Roman"/>
          <w:szCs w:val="28"/>
        </w:rPr>
      </w:pPr>
    </w:p>
    <w:p w14:paraId="3512C53F" w14:textId="77777777" w:rsidR="007E2D7A" w:rsidRDefault="007E2D7A" w:rsidP="007E2D7A">
      <w:pPr>
        <w:spacing w:after="0"/>
        <w:ind w:left="6804" w:firstLine="2"/>
        <w:jc w:val="both"/>
        <w:rPr>
          <w:rFonts w:eastAsia="Times New Roman"/>
          <w:sz w:val="24"/>
          <w:szCs w:val="24"/>
        </w:rPr>
      </w:pPr>
      <w:r w:rsidRPr="00FD18D2">
        <w:rPr>
          <w:rFonts w:eastAsia="Times New Roman"/>
          <w:sz w:val="24"/>
          <w:szCs w:val="24"/>
        </w:rPr>
        <w:lastRenderedPageBreak/>
        <w:t xml:space="preserve">Приложение </w:t>
      </w:r>
    </w:p>
    <w:p w14:paraId="2C25E29F" w14:textId="77777777" w:rsidR="007E2D7A" w:rsidRPr="00FD18D2" w:rsidRDefault="007E2D7A" w:rsidP="007E2D7A">
      <w:pPr>
        <w:spacing w:after="0"/>
        <w:ind w:left="6804" w:firstLine="2"/>
        <w:jc w:val="both"/>
        <w:rPr>
          <w:rFonts w:eastAsia="Times New Roman"/>
          <w:sz w:val="18"/>
          <w:szCs w:val="18"/>
        </w:rPr>
      </w:pPr>
      <w:r w:rsidRPr="00FD18D2">
        <w:rPr>
          <w:rFonts w:eastAsia="Times New Roman"/>
          <w:sz w:val="24"/>
          <w:szCs w:val="24"/>
        </w:rPr>
        <w:t>к решению Совета депутатов Б</w:t>
      </w:r>
      <w:r>
        <w:rPr>
          <w:rFonts w:eastAsia="Times New Roman"/>
          <w:sz w:val="24"/>
          <w:szCs w:val="24"/>
        </w:rPr>
        <w:t>аранов</w:t>
      </w:r>
      <w:r w:rsidRPr="00FD18D2">
        <w:rPr>
          <w:rFonts w:eastAsia="Times New Roman"/>
          <w:sz w:val="24"/>
          <w:szCs w:val="24"/>
        </w:rPr>
        <w:t>ского сельского поселения Сафоновского района Смоленской области</w:t>
      </w:r>
      <w:r w:rsidRPr="00FD18D2">
        <w:rPr>
          <w:rFonts w:eastAsia="Times New Roman"/>
          <w:sz w:val="18"/>
          <w:szCs w:val="18"/>
        </w:rPr>
        <w:t xml:space="preserve"> </w:t>
      </w:r>
      <w:r w:rsidRPr="00FD18D2">
        <w:rPr>
          <w:rFonts w:eastAsia="Times New Roman"/>
          <w:sz w:val="24"/>
          <w:szCs w:val="24"/>
        </w:rPr>
        <w:t>от 2</w:t>
      </w:r>
      <w:r>
        <w:rPr>
          <w:rFonts w:eastAsia="Times New Roman"/>
          <w:sz w:val="24"/>
          <w:szCs w:val="24"/>
        </w:rPr>
        <w:t>7</w:t>
      </w:r>
      <w:r w:rsidRPr="00FD18D2">
        <w:rPr>
          <w:rFonts w:eastAsia="Times New Roman"/>
          <w:sz w:val="24"/>
          <w:szCs w:val="24"/>
        </w:rPr>
        <w:t xml:space="preserve">.06.2023 № </w:t>
      </w:r>
      <w:r>
        <w:rPr>
          <w:rFonts w:eastAsia="Times New Roman"/>
          <w:sz w:val="24"/>
          <w:szCs w:val="24"/>
        </w:rPr>
        <w:t>6/1</w:t>
      </w:r>
    </w:p>
    <w:p w14:paraId="4473B458" w14:textId="77777777" w:rsidR="007E2D7A" w:rsidRPr="003E40EF" w:rsidRDefault="007E2D7A" w:rsidP="007E2D7A">
      <w:pPr>
        <w:spacing w:after="0"/>
        <w:ind w:firstLine="567"/>
        <w:jc w:val="both"/>
        <w:textAlignment w:val="baseline"/>
        <w:rPr>
          <w:rFonts w:eastAsia="Times New Roman"/>
          <w:szCs w:val="28"/>
        </w:rPr>
      </w:pPr>
    </w:p>
    <w:p w14:paraId="25DA71DB" w14:textId="77777777" w:rsidR="007E2D7A" w:rsidRPr="003E40EF" w:rsidRDefault="007E2D7A" w:rsidP="007E2D7A">
      <w:pPr>
        <w:widowControl w:val="0"/>
        <w:autoSpaceDE w:val="0"/>
        <w:autoSpaceDN w:val="0"/>
        <w:spacing w:after="0"/>
        <w:jc w:val="right"/>
        <w:outlineLvl w:val="0"/>
        <w:rPr>
          <w:rFonts w:ascii="Calibri" w:eastAsia="Times New Roman" w:hAnsi="Calibri" w:cs="Calibri"/>
          <w:szCs w:val="20"/>
        </w:rPr>
      </w:pPr>
    </w:p>
    <w:p w14:paraId="484EA8E3" w14:textId="77777777" w:rsidR="007E2D7A" w:rsidRPr="003E40EF" w:rsidRDefault="007E2D7A" w:rsidP="007E2D7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</w:rPr>
      </w:pPr>
      <w:bookmarkStart w:id="22" w:name="P42"/>
      <w:bookmarkEnd w:id="22"/>
      <w:r w:rsidRPr="003E40EF">
        <w:rPr>
          <w:rFonts w:eastAsia="Times New Roman"/>
          <w:b/>
          <w:szCs w:val="28"/>
        </w:rPr>
        <w:t>Положение о содействии в реализации мероприятий в сфере межнациональных отношений на территории Б</w:t>
      </w:r>
      <w:r>
        <w:rPr>
          <w:rFonts w:eastAsia="Times New Roman"/>
          <w:b/>
          <w:szCs w:val="28"/>
        </w:rPr>
        <w:t>аранов</w:t>
      </w:r>
      <w:r w:rsidRPr="003E40EF">
        <w:rPr>
          <w:rFonts w:eastAsia="Times New Roman"/>
          <w:b/>
          <w:szCs w:val="28"/>
        </w:rPr>
        <w:t>ского сельского поселения Сафоновского района Смоленской области</w:t>
      </w:r>
    </w:p>
    <w:p w14:paraId="0CB1ED80" w14:textId="77777777" w:rsidR="007E2D7A" w:rsidRDefault="007E2D7A" w:rsidP="007E2D7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</w:rPr>
      </w:pPr>
    </w:p>
    <w:p w14:paraId="20F10398" w14:textId="77777777" w:rsidR="007E2D7A" w:rsidRPr="003E40EF" w:rsidRDefault="007E2D7A" w:rsidP="007E2D7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</w:rPr>
      </w:pPr>
      <w:r w:rsidRPr="003E40EF">
        <w:rPr>
          <w:b/>
          <w:bCs/>
          <w:szCs w:val="28"/>
        </w:rPr>
        <w:t>1. Общие положения</w:t>
      </w:r>
    </w:p>
    <w:p w14:paraId="5923AB9E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14:paraId="487BBE97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Настоящее о содействии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области.</w:t>
      </w:r>
    </w:p>
    <w:p w14:paraId="4E4B79CD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408C8A3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szCs w:val="28"/>
        </w:rPr>
      </w:pPr>
      <w:r w:rsidRPr="003E40EF">
        <w:rPr>
          <w:b/>
          <w:bCs/>
          <w:szCs w:val="28"/>
        </w:rPr>
        <w:t xml:space="preserve">2. Цели и задачи </w:t>
      </w:r>
    </w:p>
    <w:p w14:paraId="6A9FF4B0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157AFC6D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2.1. Целями содействия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 xml:space="preserve"> являются:</w:t>
      </w:r>
    </w:p>
    <w:p w14:paraId="2A329812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2.1.1. предупреждение межнациональных и межконфессиональных конфликтов;</w:t>
      </w:r>
    </w:p>
    <w:p w14:paraId="7200C666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2.1.2. поддержка культурной самобытности народов, проживающих на территории поселения;</w:t>
      </w:r>
    </w:p>
    <w:p w14:paraId="22C82B6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14:paraId="74368527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2.1.4. обеспечение защиты личности и общества от межнациональных (межэтнических) конфликтов;</w:t>
      </w:r>
    </w:p>
    <w:p w14:paraId="6A9F2ED6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2.1.5. профилактика проявлений экстремизма и негативного отношения к мигрантам;</w:t>
      </w:r>
    </w:p>
    <w:p w14:paraId="77D4C9BD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14:paraId="394C5D7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2.1.7. формирование у граждан, проживающих на территории</w:t>
      </w:r>
      <w:r w:rsidRPr="003E40E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области,</w:t>
      </w:r>
      <w:r w:rsidRPr="003E40EF">
        <w:rPr>
          <w:szCs w:val="28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1AB2168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2.1.8. формирование толерантности и межэтнической культуры в молодежной среде.</w:t>
      </w:r>
    </w:p>
    <w:p w14:paraId="5D2D77EF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lastRenderedPageBreak/>
        <w:t xml:space="preserve">2.2. Задачами содействия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 xml:space="preserve"> являются:</w:t>
      </w:r>
    </w:p>
    <w:p w14:paraId="345EEDE8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2.2.1. информирование населения по вопросам миграционной политики;</w:t>
      </w:r>
    </w:p>
    <w:p w14:paraId="38D9AE34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14:paraId="11FCE154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2.2.3. пропаганда толерантного поведения к людям других национальностей и религиозных конфессий;</w:t>
      </w:r>
    </w:p>
    <w:p w14:paraId="2D5CFE3A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2.2.4. разъяснительная работа среди детей и молодежи;</w:t>
      </w:r>
    </w:p>
    <w:p w14:paraId="6391BF13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695C2B18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14:paraId="0FEE26D7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3E54C7E5" w14:textId="77777777" w:rsidR="007E2D7A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Times New Roman"/>
          <w:b/>
          <w:szCs w:val="28"/>
        </w:rPr>
      </w:pPr>
      <w:r w:rsidRPr="003E40EF">
        <w:rPr>
          <w:b/>
          <w:bCs/>
          <w:szCs w:val="28"/>
        </w:rPr>
        <w:t xml:space="preserve">3. Полномочия органов местного самоуправления </w:t>
      </w:r>
      <w:r w:rsidRPr="003E40EF">
        <w:rPr>
          <w:rFonts w:eastAsia="Times New Roman"/>
          <w:b/>
          <w:szCs w:val="28"/>
        </w:rPr>
        <w:t>Б</w:t>
      </w:r>
      <w:r>
        <w:rPr>
          <w:rFonts w:eastAsia="Times New Roman"/>
          <w:b/>
          <w:szCs w:val="28"/>
        </w:rPr>
        <w:t>аранов</w:t>
      </w:r>
      <w:r w:rsidRPr="003E40EF">
        <w:rPr>
          <w:rFonts w:eastAsia="Times New Roman"/>
          <w:b/>
          <w:szCs w:val="28"/>
        </w:rPr>
        <w:t>ского сельского поселения Сафоновского района Смоленской области</w:t>
      </w:r>
      <w:r>
        <w:rPr>
          <w:rFonts w:eastAsia="Times New Roman"/>
          <w:b/>
          <w:szCs w:val="28"/>
        </w:rPr>
        <w:t>.</w:t>
      </w:r>
    </w:p>
    <w:p w14:paraId="55856219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szCs w:val="28"/>
        </w:rPr>
      </w:pPr>
    </w:p>
    <w:p w14:paraId="791144FA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3.1. Полномочия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>):</w:t>
      </w:r>
    </w:p>
    <w:p w14:paraId="26901A3E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rFonts w:cs="Calibri"/>
          <w:szCs w:val="28"/>
        </w:rPr>
      </w:pPr>
      <w:r w:rsidRPr="003E40EF">
        <w:rPr>
          <w:szCs w:val="28"/>
        </w:rPr>
        <w:t xml:space="preserve">3.1.1. Принятие нормативных правовых актов, направленных на </w:t>
      </w:r>
      <w:r w:rsidRPr="003E40EF">
        <w:rPr>
          <w:rFonts w:cs="Calibri"/>
          <w:szCs w:val="28"/>
        </w:rPr>
        <w:t xml:space="preserve">содействие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области,</w:t>
      </w:r>
      <w:r w:rsidRPr="003E40EF">
        <w:rPr>
          <w:rFonts w:cs="Calibri"/>
          <w:szCs w:val="28"/>
        </w:rPr>
        <w:t xml:space="preserve"> социальную и культурную адаптацию мигрантов, профилактику межнациональных (межэтнических) конфликтов.</w:t>
      </w:r>
    </w:p>
    <w:p w14:paraId="014B73E6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rFonts w:cs="Calibri"/>
          <w:szCs w:val="28"/>
        </w:rPr>
      </w:pPr>
      <w:r w:rsidRPr="003E40EF">
        <w:rPr>
          <w:rFonts w:cs="Calibri"/>
          <w:szCs w:val="28"/>
        </w:rPr>
        <w:t xml:space="preserve">3.2. Полномочия администрации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области:</w:t>
      </w:r>
    </w:p>
    <w:p w14:paraId="46A9FAF2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rFonts w:ascii="Calibri" w:eastAsia="Times New Roman" w:hAnsi="Calibri" w:cs="Calibri"/>
          <w:szCs w:val="20"/>
        </w:rPr>
      </w:pPr>
      <w:r w:rsidRPr="003E40EF">
        <w:rPr>
          <w:rFonts w:cs="Calibri"/>
          <w:szCs w:val="28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14:paraId="020CFF32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rFonts w:ascii="Calibri" w:eastAsia="Times New Roman" w:hAnsi="Calibri" w:cs="Calibri"/>
          <w:szCs w:val="20"/>
        </w:rPr>
      </w:pPr>
      <w:r w:rsidRPr="003E40EF">
        <w:rPr>
          <w:rFonts w:cs="Calibri"/>
          <w:szCs w:val="28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14:paraId="47A6C19C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rFonts w:cs="Calibri"/>
          <w:szCs w:val="28"/>
        </w:rPr>
      </w:pPr>
      <w:r w:rsidRPr="003E40EF">
        <w:rPr>
          <w:rFonts w:cs="Calibri"/>
          <w:szCs w:val="28"/>
        </w:rPr>
        <w:t>3.2.3. формирование и утверждение коллегиальных и совещательных органов при администрации</w:t>
      </w:r>
      <w:r w:rsidRPr="003E40E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rFonts w:cs="Calibri"/>
          <w:szCs w:val="28"/>
        </w:rPr>
        <w:t>, а также положений, регулирующих их деятельность;</w:t>
      </w:r>
    </w:p>
    <w:p w14:paraId="635E4A19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szCs w:val="28"/>
        </w:rPr>
      </w:pPr>
      <w:r w:rsidRPr="003E40EF">
        <w:rPr>
          <w:rFonts w:cs="Calibri"/>
          <w:szCs w:val="28"/>
        </w:rPr>
        <w:t>3.2.4. осуществление иных полномочий по содействию в реализации мероприятий в сфере межнациональных отношений</w:t>
      </w:r>
      <w:r w:rsidRPr="003E40EF">
        <w:rPr>
          <w:szCs w:val="28"/>
        </w:rPr>
        <w:t xml:space="preserve"> в соответствии с законодательством Российской Федерации.</w:t>
      </w:r>
    </w:p>
    <w:p w14:paraId="334D9C6A" w14:textId="77777777" w:rsidR="007E2D7A" w:rsidRPr="003E40EF" w:rsidRDefault="007E2D7A" w:rsidP="007E2D7A">
      <w:pPr>
        <w:widowControl w:val="0"/>
        <w:autoSpaceDE w:val="0"/>
        <w:autoSpaceDN w:val="0"/>
        <w:spacing w:after="0"/>
        <w:ind w:firstLine="709"/>
        <w:jc w:val="both"/>
        <w:rPr>
          <w:szCs w:val="28"/>
        </w:rPr>
      </w:pPr>
    </w:p>
    <w:p w14:paraId="43766799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b/>
          <w:bCs/>
          <w:szCs w:val="28"/>
        </w:rPr>
      </w:pPr>
      <w:r w:rsidRPr="003E40EF">
        <w:rPr>
          <w:rFonts w:eastAsia="Times New Roman"/>
          <w:b/>
          <w:bCs/>
          <w:szCs w:val="28"/>
        </w:rPr>
        <w:t>4. Основные направления деятельности</w:t>
      </w:r>
    </w:p>
    <w:p w14:paraId="3071314C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b/>
          <w:bCs/>
          <w:szCs w:val="28"/>
        </w:rPr>
      </w:pPr>
    </w:p>
    <w:p w14:paraId="017D0CDA" w14:textId="77777777" w:rsidR="007E2D7A" w:rsidRPr="003E40EF" w:rsidRDefault="007E2D7A" w:rsidP="007E2D7A">
      <w:pPr>
        <w:spacing w:after="0"/>
        <w:ind w:firstLine="709"/>
        <w:jc w:val="both"/>
        <w:rPr>
          <w:szCs w:val="28"/>
        </w:rPr>
      </w:pPr>
      <w:r w:rsidRPr="003E40EF">
        <w:rPr>
          <w:rFonts w:eastAsia="Times New Roman"/>
          <w:szCs w:val="28"/>
        </w:rPr>
        <w:t xml:space="preserve">4.1. Планирование и реализация </w:t>
      </w:r>
      <w:r w:rsidRPr="003E40EF">
        <w:rPr>
          <w:szCs w:val="28"/>
        </w:rPr>
        <w:t xml:space="preserve">мероприятий в сфере межнациональных отношений, </w:t>
      </w:r>
      <w:r w:rsidRPr="003E40EF">
        <w:rPr>
          <w:rFonts w:eastAsia="Times New Roman"/>
          <w:szCs w:val="28"/>
        </w:rPr>
        <w:t xml:space="preserve">осуществляется с учетом данных мониторинга межнациональных и </w:t>
      </w:r>
      <w:r w:rsidRPr="003E40EF">
        <w:rPr>
          <w:rFonts w:eastAsia="Times New Roman"/>
          <w:szCs w:val="28"/>
        </w:rPr>
        <w:lastRenderedPageBreak/>
        <w:t xml:space="preserve">межрелигиозных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области,</w:t>
      </w:r>
      <w:r w:rsidRPr="003E40EF">
        <w:rPr>
          <w:rFonts w:eastAsia="Times New Roman"/>
          <w:szCs w:val="28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3562AB50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Cs w:val="28"/>
        </w:rPr>
      </w:pPr>
      <w:r w:rsidRPr="003E40EF">
        <w:rPr>
          <w:szCs w:val="28"/>
        </w:rPr>
        <w:t>4.2. Мероприятия в сфере межнациональных отношений включают в том числе:</w:t>
      </w:r>
    </w:p>
    <w:p w14:paraId="2552E4A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 xml:space="preserve">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781B59CC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4C50D39B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53D2BBBF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14:paraId="56797171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области.</w:t>
      </w:r>
    </w:p>
    <w:p w14:paraId="0C01DAD7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szCs w:val="28"/>
        </w:rPr>
      </w:pPr>
    </w:p>
    <w:p w14:paraId="3E3514F7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szCs w:val="28"/>
        </w:rPr>
      </w:pPr>
      <w:r w:rsidRPr="003E40EF">
        <w:rPr>
          <w:b/>
          <w:bCs/>
          <w:szCs w:val="28"/>
        </w:rPr>
        <w:t xml:space="preserve">5. Финансовое обеспечение </w:t>
      </w:r>
    </w:p>
    <w:p w14:paraId="15721DAD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szCs w:val="28"/>
        </w:rPr>
      </w:pPr>
    </w:p>
    <w:p w14:paraId="55E9366F" w14:textId="77777777" w:rsidR="007E2D7A" w:rsidRPr="003E40EF" w:rsidRDefault="007E2D7A" w:rsidP="007E2D7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E40EF">
        <w:rPr>
          <w:szCs w:val="28"/>
        </w:rPr>
        <w:t xml:space="preserve">Финансирование мер по содействию в реализации мероприятий в сфере 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szCs w:val="28"/>
        </w:rPr>
        <w:t xml:space="preserve"> осуществляется за счет средств бюджета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области.</w:t>
      </w:r>
    </w:p>
    <w:p w14:paraId="6EDA3031" w14:textId="77777777" w:rsidR="007E2D7A" w:rsidRPr="003E40EF" w:rsidRDefault="007E2D7A" w:rsidP="007E2D7A">
      <w:pPr>
        <w:rPr>
          <w:szCs w:val="28"/>
        </w:rPr>
      </w:pPr>
      <w:r w:rsidRPr="003E40EF">
        <w:rPr>
          <w:szCs w:val="28"/>
        </w:rPr>
        <w:br w:type="page"/>
      </w:r>
    </w:p>
    <w:p w14:paraId="4377A8E8" w14:textId="77777777" w:rsidR="007E2D7A" w:rsidRDefault="007E2D7A" w:rsidP="007E2D7A">
      <w:pPr>
        <w:widowControl w:val="0"/>
        <w:tabs>
          <w:tab w:val="left" w:pos="986"/>
        </w:tabs>
        <w:autoSpaceDE w:val="0"/>
        <w:autoSpaceDN w:val="0"/>
        <w:spacing w:after="0" w:line="230" w:lineRule="auto"/>
        <w:ind w:left="-216" w:right="30"/>
        <w:jc w:val="center"/>
        <w:rPr>
          <w:szCs w:val="28"/>
        </w:rPr>
      </w:pPr>
      <w:r w:rsidRPr="003E40EF">
        <w:rPr>
          <w:szCs w:val="28"/>
        </w:rPr>
        <w:lastRenderedPageBreak/>
        <w:t>ПОЯСНИТЕЛЬНАЯ ЗАПИСКА</w:t>
      </w:r>
    </w:p>
    <w:p w14:paraId="6097B5B4" w14:textId="77777777" w:rsidR="007E2D7A" w:rsidRPr="003E40EF" w:rsidRDefault="007E2D7A" w:rsidP="007E2D7A">
      <w:pPr>
        <w:widowControl w:val="0"/>
        <w:tabs>
          <w:tab w:val="left" w:pos="986"/>
        </w:tabs>
        <w:autoSpaceDE w:val="0"/>
        <w:autoSpaceDN w:val="0"/>
        <w:spacing w:after="0" w:line="230" w:lineRule="auto"/>
        <w:ind w:left="-216" w:right="30"/>
        <w:jc w:val="center"/>
        <w:rPr>
          <w:szCs w:val="28"/>
        </w:rPr>
      </w:pPr>
    </w:p>
    <w:p w14:paraId="3722AA09" w14:textId="77777777" w:rsidR="007E2D7A" w:rsidRPr="003E40EF" w:rsidRDefault="007E2D7A" w:rsidP="007E2D7A">
      <w:pPr>
        <w:spacing w:after="0"/>
        <w:ind w:firstLine="540"/>
        <w:jc w:val="center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к проекту решения </w:t>
      </w:r>
      <w:r>
        <w:rPr>
          <w:rFonts w:eastAsia="Times New Roman"/>
          <w:szCs w:val="28"/>
        </w:rPr>
        <w:t>Совета депутатов Барановского сельского поселения Сафоновского района Смоленской области</w:t>
      </w:r>
      <w:r w:rsidRPr="003E40EF">
        <w:rPr>
          <w:rFonts w:eastAsia="Times New Roman"/>
          <w:szCs w:val="28"/>
        </w:rPr>
        <w:t xml:space="preserve"> «Об утверждении Положения о содействии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области»</w:t>
      </w:r>
    </w:p>
    <w:p w14:paraId="47E1E779" w14:textId="77777777" w:rsidR="007E2D7A" w:rsidRPr="003E40EF" w:rsidRDefault="007E2D7A" w:rsidP="007E2D7A">
      <w:pPr>
        <w:spacing w:after="0"/>
        <w:ind w:firstLine="567"/>
        <w:jc w:val="center"/>
        <w:rPr>
          <w:rFonts w:eastAsia="Times New Roman"/>
          <w:szCs w:val="28"/>
        </w:rPr>
      </w:pPr>
    </w:p>
    <w:p w14:paraId="4079DC62" w14:textId="77777777" w:rsidR="007E2D7A" w:rsidRPr="003E40EF" w:rsidRDefault="007E2D7A" w:rsidP="007E2D7A">
      <w:pPr>
        <w:spacing w:after="0"/>
        <w:ind w:firstLine="709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В соответствии с п. 7.2 ч. 1, ч. 3, 4 ст. 14 Федерального закона от 06.10.2003     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14:paraId="1E0863C3" w14:textId="77777777" w:rsidR="007E2D7A" w:rsidRPr="003E40EF" w:rsidRDefault="007E2D7A" w:rsidP="007E2D7A">
      <w:pPr>
        <w:spacing w:after="0"/>
        <w:ind w:firstLine="709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В то же время пунктом 7 ст. 14.1  Федерального закона от 06.10.2003 № 131-ФЗ «Об общих принципах организации местного самоуправления в Российской Федерации» к правам сельского поселения отнесено оказание содействия в реализации мероприятий в сфере межнациональных отношений на территории поселения. </w:t>
      </w:r>
    </w:p>
    <w:p w14:paraId="42E7E03E" w14:textId="77777777" w:rsidR="007E2D7A" w:rsidRPr="003E40EF" w:rsidRDefault="007E2D7A" w:rsidP="007E2D7A">
      <w:pPr>
        <w:spacing w:after="0"/>
        <w:ind w:firstLine="709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(межэтнических) 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14:paraId="54929166" w14:textId="77777777" w:rsidR="007E2D7A" w:rsidRPr="003E40EF" w:rsidRDefault="007E2D7A" w:rsidP="007E2D7A">
      <w:pPr>
        <w:spacing w:after="0"/>
        <w:ind w:firstLine="709"/>
        <w:jc w:val="both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>Проект решения «Об утверждении Положения о содействии в реализации мероприятий в сфере межнациональных отношений на территории</w:t>
      </w:r>
      <w:r w:rsidRPr="008564C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Барановского сельского поселения Сафоновского района Смоленской области» </w:t>
      </w:r>
      <w:r w:rsidRPr="003E40EF">
        <w:rPr>
          <w:rFonts w:eastAsia="Times New Roman"/>
          <w:szCs w:val="28"/>
        </w:rPr>
        <w:t>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 Федерального закона от 06.10.2003 № 131-ФЗ «Об общих принципах организации местного самоуправления в Российской Федерации»,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14:paraId="15E0DEF5" w14:textId="77777777" w:rsidR="007E2D7A" w:rsidRPr="003E40EF" w:rsidRDefault="007E2D7A" w:rsidP="007E2D7A">
      <w:pPr>
        <w:spacing w:after="0"/>
        <w:ind w:firstLine="709"/>
        <w:jc w:val="both"/>
        <w:rPr>
          <w:rFonts w:eastAsia="Times New Roman"/>
          <w:szCs w:val="28"/>
        </w:rPr>
      </w:pPr>
    </w:p>
    <w:p w14:paraId="1F8DE510" w14:textId="77777777" w:rsidR="007E2D7A" w:rsidRPr="003E40EF" w:rsidRDefault="007E2D7A" w:rsidP="007E2D7A">
      <w:pPr>
        <w:spacing w:after="0"/>
        <w:jc w:val="both"/>
        <w:rPr>
          <w:rFonts w:eastAsia="Times New Roman"/>
          <w:szCs w:val="28"/>
        </w:rPr>
      </w:pPr>
    </w:p>
    <w:p w14:paraId="21995A7A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000000"/>
          <w:szCs w:val="24"/>
        </w:rPr>
      </w:pPr>
      <w:r w:rsidRPr="003E40EF">
        <w:rPr>
          <w:rFonts w:eastAsia="Times New Roman"/>
          <w:color w:val="000000"/>
          <w:szCs w:val="24"/>
        </w:rPr>
        <w:t>ФИНАНСОВО-ЭКОНОМИЧЕСКОЕ ОБОСНОВАНИЕ</w:t>
      </w:r>
    </w:p>
    <w:p w14:paraId="1330AEA0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szCs w:val="28"/>
        </w:rPr>
      </w:pPr>
      <w:r w:rsidRPr="003E40EF">
        <w:rPr>
          <w:rFonts w:eastAsia="Times New Roman"/>
          <w:szCs w:val="28"/>
        </w:rPr>
        <w:t xml:space="preserve">к проекту решения </w:t>
      </w:r>
      <w:r>
        <w:rPr>
          <w:rFonts w:eastAsia="Times New Roman"/>
          <w:szCs w:val="28"/>
        </w:rPr>
        <w:t>Совета депутатов Барановского сельского поселения Сафоновского района Смоленской области</w:t>
      </w:r>
      <w:r w:rsidRPr="003E40EF">
        <w:rPr>
          <w:rFonts w:eastAsia="Times New Roman"/>
          <w:szCs w:val="28"/>
        </w:rPr>
        <w:t xml:space="preserve">) «Об утверждении Положения о содействии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области»</w:t>
      </w:r>
    </w:p>
    <w:p w14:paraId="4DA7DB5C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14:paraId="3B972AD8" w14:textId="77777777" w:rsidR="007E2D7A" w:rsidRPr="003E40EF" w:rsidRDefault="007E2D7A" w:rsidP="007E2D7A">
      <w:pPr>
        <w:spacing w:after="0"/>
        <w:ind w:right="-1" w:firstLine="709"/>
        <w:jc w:val="both"/>
        <w:rPr>
          <w:rFonts w:eastAsia="Times New Roman"/>
          <w:color w:val="000000"/>
          <w:szCs w:val="24"/>
        </w:rPr>
      </w:pPr>
      <w:r w:rsidRPr="003E40EF">
        <w:rPr>
          <w:rFonts w:eastAsia="Times New Roman"/>
          <w:color w:val="000000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14:paraId="315372D1" w14:textId="77777777" w:rsidR="007E2D7A" w:rsidRPr="003E40EF" w:rsidRDefault="007E2D7A" w:rsidP="007E2D7A">
      <w:pPr>
        <w:spacing w:after="0"/>
        <w:ind w:right="-1" w:firstLine="709"/>
        <w:jc w:val="both"/>
        <w:rPr>
          <w:rFonts w:eastAsia="Times New Roman"/>
          <w:color w:val="000000"/>
          <w:szCs w:val="24"/>
        </w:rPr>
      </w:pPr>
    </w:p>
    <w:p w14:paraId="6968874D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000000"/>
          <w:szCs w:val="24"/>
        </w:rPr>
      </w:pPr>
    </w:p>
    <w:p w14:paraId="6A1B8AD5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000000"/>
          <w:szCs w:val="24"/>
        </w:rPr>
      </w:pPr>
    </w:p>
    <w:p w14:paraId="3DAA02DE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000000"/>
          <w:szCs w:val="24"/>
        </w:rPr>
      </w:pPr>
    </w:p>
    <w:p w14:paraId="626377C2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color w:val="000000"/>
          <w:szCs w:val="24"/>
        </w:rPr>
      </w:pPr>
      <w:r w:rsidRPr="003E40EF">
        <w:rPr>
          <w:rFonts w:eastAsia="Times New Roman"/>
          <w:color w:val="000000"/>
          <w:szCs w:val="24"/>
        </w:rPr>
        <w:lastRenderedPageBreak/>
        <w:t>Перечень нормативных правовых актов</w:t>
      </w:r>
    </w:p>
    <w:p w14:paraId="1CF62E83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szCs w:val="28"/>
        </w:rPr>
      </w:pPr>
      <w:r w:rsidRPr="003E40EF">
        <w:rPr>
          <w:rFonts w:eastAsia="Times New Roman"/>
          <w:color w:val="000000"/>
          <w:szCs w:val="24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3E40EF">
        <w:rPr>
          <w:rFonts w:eastAsia="Times New Roman"/>
          <w:szCs w:val="28"/>
        </w:rPr>
        <w:t xml:space="preserve">проекта решения </w:t>
      </w:r>
      <w:r>
        <w:rPr>
          <w:rFonts w:eastAsia="Times New Roman"/>
          <w:szCs w:val="28"/>
        </w:rPr>
        <w:t>Совета депутатов</w:t>
      </w:r>
      <w:r w:rsidRPr="003E40E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</w:t>
      </w:r>
      <w:r w:rsidRPr="003E40EF">
        <w:rPr>
          <w:rFonts w:eastAsia="Times New Roman"/>
          <w:szCs w:val="28"/>
        </w:rPr>
        <w:t xml:space="preserve"> «Об утверждении Положения о содействии в реализации мероприятий в сфере межнациональных отношений на территории </w:t>
      </w:r>
      <w:r>
        <w:rPr>
          <w:rFonts w:eastAsia="Times New Roman"/>
          <w:szCs w:val="28"/>
        </w:rPr>
        <w:t>Барановского сельского поселения Сафоновского района Смоленской области»</w:t>
      </w:r>
    </w:p>
    <w:p w14:paraId="2B6313AF" w14:textId="77777777" w:rsidR="007E2D7A" w:rsidRPr="003E40EF" w:rsidRDefault="007E2D7A" w:rsidP="007E2D7A">
      <w:pPr>
        <w:spacing w:after="0"/>
        <w:ind w:firstLine="709"/>
        <w:jc w:val="center"/>
        <w:rPr>
          <w:rFonts w:eastAsia="Times New Roman"/>
          <w:szCs w:val="28"/>
        </w:rPr>
      </w:pPr>
    </w:p>
    <w:p w14:paraId="12F6EDFA" w14:textId="77777777" w:rsidR="007E2D7A" w:rsidRPr="003E40EF" w:rsidRDefault="007E2D7A" w:rsidP="007E2D7A">
      <w:pPr>
        <w:spacing w:after="0"/>
        <w:ind w:right="-1" w:firstLine="709"/>
        <w:jc w:val="both"/>
        <w:rPr>
          <w:rFonts w:eastAsia="Times New Roman"/>
          <w:color w:val="000000"/>
          <w:szCs w:val="24"/>
        </w:rPr>
      </w:pPr>
      <w:r w:rsidRPr="003E40EF">
        <w:rPr>
          <w:rFonts w:eastAsia="Times New Roman"/>
          <w:color w:val="000000"/>
          <w:szCs w:val="24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215527, Смоленская область, Сафоновский район, д. Бараново,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DCE8" w14:textId="77777777" w:rsidR="0005375E" w:rsidRDefault="0005375E" w:rsidP="00566EF8">
      <w:pPr>
        <w:spacing w:after="0"/>
      </w:pPr>
      <w:r>
        <w:separator/>
      </w:r>
    </w:p>
  </w:endnote>
  <w:endnote w:type="continuationSeparator" w:id="0">
    <w:p w14:paraId="0130E494" w14:textId="77777777" w:rsidR="0005375E" w:rsidRDefault="0005375E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8D3F" w14:textId="77777777" w:rsidR="0005375E" w:rsidRDefault="0005375E" w:rsidP="00566EF8">
      <w:pPr>
        <w:spacing w:after="0"/>
      </w:pPr>
      <w:r>
        <w:separator/>
      </w:r>
    </w:p>
  </w:footnote>
  <w:footnote w:type="continuationSeparator" w:id="0">
    <w:p w14:paraId="47C91ECD" w14:textId="77777777" w:rsidR="0005375E" w:rsidRDefault="0005375E" w:rsidP="00566EF8">
      <w:pPr>
        <w:spacing w:after="0"/>
      </w:pPr>
      <w:r>
        <w:continuationSeparator/>
      </w:r>
    </w:p>
  </w:footnote>
  <w:footnote w:id="1">
    <w:p w14:paraId="0F577BF9" w14:textId="77777777" w:rsidR="00670EDF" w:rsidRDefault="00670EDF" w:rsidP="00670EDF">
      <w:pPr>
        <w:pStyle w:val="af"/>
      </w:pPr>
      <w:r>
        <w:rPr>
          <w:rStyle w:val="af1"/>
        </w:rPr>
        <w:footnoteRef/>
      </w:r>
      <w:r>
        <w:t xml:space="preserve"> Указать реквизиты документа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19BF68A0"/>
    <w:multiLevelType w:val="hybridMultilevel"/>
    <w:tmpl w:val="FCF6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C3DEB"/>
    <w:multiLevelType w:val="hybridMultilevel"/>
    <w:tmpl w:val="4D38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4"/>
  </w:num>
  <w:num w:numId="5" w16cid:durableId="611743277">
    <w:abstractNumId w:val="5"/>
  </w:num>
  <w:num w:numId="6" w16cid:durableId="885408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05375E"/>
    <w:rsid w:val="00143868"/>
    <w:rsid w:val="00196A62"/>
    <w:rsid w:val="001E7C08"/>
    <w:rsid w:val="001F3EAC"/>
    <w:rsid w:val="00215AD0"/>
    <w:rsid w:val="00242C54"/>
    <w:rsid w:val="0025574A"/>
    <w:rsid w:val="002839AB"/>
    <w:rsid w:val="0033541E"/>
    <w:rsid w:val="0046040F"/>
    <w:rsid w:val="0056555B"/>
    <w:rsid w:val="00566EF8"/>
    <w:rsid w:val="005B2946"/>
    <w:rsid w:val="00606431"/>
    <w:rsid w:val="0065378A"/>
    <w:rsid w:val="00670EDF"/>
    <w:rsid w:val="00690530"/>
    <w:rsid w:val="006A0A07"/>
    <w:rsid w:val="006C0B77"/>
    <w:rsid w:val="00755C67"/>
    <w:rsid w:val="007E2D7A"/>
    <w:rsid w:val="007F36A2"/>
    <w:rsid w:val="008242FF"/>
    <w:rsid w:val="00870751"/>
    <w:rsid w:val="008A14BE"/>
    <w:rsid w:val="008B1A56"/>
    <w:rsid w:val="00922C48"/>
    <w:rsid w:val="00AE60B2"/>
    <w:rsid w:val="00B915B7"/>
    <w:rsid w:val="00BB3118"/>
    <w:rsid w:val="00BE3B45"/>
    <w:rsid w:val="00C429F7"/>
    <w:rsid w:val="00C821C4"/>
    <w:rsid w:val="00D06FA2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70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70EDF"/>
    <w:rPr>
      <w:rFonts w:ascii="Times New Roman" w:eastAsia="Calibri" w:hAnsi="Times New Roman" w:cs="Times New Roman"/>
      <w:sz w:val="28"/>
    </w:rPr>
  </w:style>
  <w:style w:type="paragraph" w:customStyle="1" w:styleId="2">
    <w:name w:val="Абзац списка2"/>
    <w:basedOn w:val="a"/>
    <w:rsid w:val="00670EDF"/>
    <w:pPr>
      <w:widowControl w:val="0"/>
      <w:autoSpaceDE w:val="0"/>
      <w:autoSpaceDN w:val="0"/>
      <w:spacing w:after="0"/>
      <w:ind w:left="148" w:firstLine="201"/>
      <w:jc w:val="both"/>
    </w:pPr>
    <w:rPr>
      <w:sz w:val="22"/>
    </w:rPr>
  </w:style>
  <w:style w:type="character" w:styleId="ae">
    <w:name w:val="Hyperlink"/>
    <w:rsid w:val="00670EDF"/>
    <w:rPr>
      <w:color w:val="0000FF"/>
      <w:u w:val="single"/>
    </w:rPr>
  </w:style>
  <w:style w:type="paragraph" w:customStyle="1" w:styleId="ConsPlusNormal">
    <w:name w:val="ConsPlusNormal"/>
    <w:rsid w:val="0067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670EDF"/>
    <w:pPr>
      <w:widowControl w:val="0"/>
      <w:autoSpaceDE w:val="0"/>
      <w:autoSpaceDN w:val="0"/>
      <w:spacing w:after="0"/>
    </w:pPr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670EDF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1">
    <w:name w:val="footnote reference"/>
    <w:rsid w:val="0067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novo.admin-safon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14</cp:revision>
  <dcterms:created xsi:type="dcterms:W3CDTF">2022-07-13T09:35:00Z</dcterms:created>
  <dcterms:modified xsi:type="dcterms:W3CDTF">2023-07-18T12:24:00Z</dcterms:modified>
</cp:coreProperties>
</file>